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91" w:rsidRPr="00A16291" w:rsidRDefault="00A16291" w:rsidP="00A16291">
      <w:pPr>
        <w:pStyle w:val="a4"/>
        <w:shd w:val="clear" w:color="auto" w:fill="FFFFFF"/>
        <w:ind w:firstLine="374"/>
        <w:jc w:val="center"/>
        <w:rPr>
          <w:b/>
          <w:color w:val="000000"/>
          <w:sz w:val="36"/>
          <w:szCs w:val="36"/>
        </w:rPr>
      </w:pPr>
      <w:bookmarkStart w:id="0" w:name="_GoBack"/>
      <w:bookmarkEnd w:id="0"/>
      <w:r w:rsidRPr="00A16291">
        <w:rPr>
          <w:b/>
          <w:color w:val="000000"/>
          <w:sz w:val="36"/>
          <w:szCs w:val="36"/>
        </w:rPr>
        <w:t>Материалы для подготовки</w:t>
      </w:r>
    </w:p>
    <w:p w:rsidR="004C674D" w:rsidRDefault="004C674D" w:rsidP="0004004D">
      <w:pPr>
        <w:pStyle w:val="a4"/>
        <w:shd w:val="clear" w:color="auto" w:fill="FFFFFF"/>
        <w:spacing w:before="150" w:beforeAutospacing="0" w:after="150" w:afterAutospacing="0"/>
        <w:jc w:val="center"/>
        <w:rPr>
          <w:color w:val="000000"/>
          <w:sz w:val="28"/>
          <w:szCs w:val="28"/>
        </w:rPr>
      </w:pPr>
    </w:p>
    <w:p w:rsidR="00A16291" w:rsidRDefault="0042433B" w:rsidP="00A16291">
      <w:pPr>
        <w:pStyle w:val="a4"/>
        <w:shd w:val="clear" w:color="auto" w:fill="FFFFFF"/>
        <w:ind w:firstLine="374"/>
        <w:jc w:val="center"/>
        <w:rPr>
          <w:b/>
          <w:color w:val="000000"/>
          <w:sz w:val="28"/>
          <w:szCs w:val="28"/>
        </w:rPr>
      </w:pPr>
      <w:r>
        <w:rPr>
          <w:b/>
          <w:color w:val="000000"/>
          <w:sz w:val="28"/>
          <w:szCs w:val="28"/>
        </w:rPr>
        <w:t>Научный конкурс</w:t>
      </w:r>
      <w:r w:rsidR="00A16291" w:rsidRPr="00A16291">
        <w:rPr>
          <w:b/>
          <w:color w:val="000000"/>
          <w:sz w:val="28"/>
          <w:szCs w:val="28"/>
        </w:rPr>
        <w:t xml:space="preserve"> молодых финансистов, аналитиков и контролеров</w:t>
      </w:r>
      <w:r w:rsidR="00A16291">
        <w:rPr>
          <w:b/>
          <w:color w:val="000000"/>
          <w:sz w:val="28"/>
          <w:szCs w:val="28"/>
        </w:rPr>
        <w:t xml:space="preserve"> </w:t>
      </w:r>
    </w:p>
    <w:p w:rsidR="00B45DA9" w:rsidRPr="00A16291" w:rsidRDefault="00A16291" w:rsidP="00A16291">
      <w:pPr>
        <w:pStyle w:val="a4"/>
        <w:shd w:val="clear" w:color="auto" w:fill="FFFFFF"/>
        <w:ind w:firstLine="374"/>
        <w:jc w:val="center"/>
        <w:rPr>
          <w:b/>
          <w:color w:val="000000"/>
          <w:sz w:val="28"/>
          <w:szCs w:val="28"/>
        </w:rPr>
      </w:pPr>
      <w:r>
        <w:rPr>
          <w:b/>
          <w:color w:val="000000"/>
          <w:sz w:val="28"/>
          <w:szCs w:val="28"/>
        </w:rPr>
        <w:t>(для школьников 10-11 классов)</w:t>
      </w:r>
    </w:p>
    <w:p w:rsidR="00085A82" w:rsidRPr="00085A82" w:rsidRDefault="00B45DA9" w:rsidP="00B45DA9">
      <w:pPr>
        <w:pStyle w:val="a4"/>
        <w:shd w:val="clear" w:color="auto" w:fill="FFFFFF"/>
        <w:ind w:firstLine="374"/>
        <w:jc w:val="both"/>
        <w:rPr>
          <w:b/>
          <w:color w:val="000000"/>
          <w:sz w:val="28"/>
          <w:szCs w:val="28"/>
        </w:rPr>
      </w:pPr>
      <w:r w:rsidRPr="00085A82">
        <w:rPr>
          <w:b/>
          <w:color w:val="000000"/>
          <w:sz w:val="28"/>
          <w:szCs w:val="28"/>
        </w:rPr>
        <w:t xml:space="preserve">Задания </w:t>
      </w:r>
      <w:r w:rsidR="001C40C9">
        <w:rPr>
          <w:b/>
          <w:color w:val="000000"/>
          <w:sz w:val="28"/>
          <w:szCs w:val="28"/>
        </w:rPr>
        <w:t>для научного конкурса</w:t>
      </w:r>
      <w:r w:rsidR="00A16291" w:rsidRPr="00085A82">
        <w:rPr>
          <w:b/>
          <w:color w:val="000000"/>
          <w:sz w:val="28"/>
          <w:szCs w:val="28"/>
        </w:rPr>
        <w:t xml:space="preserve"> молодых финансистов, аналитиков и контролеров</w:t>
      </w:r>
    </w:p>
    <w:p w:rsidR="004C27AC" w:rsidRDefault="00085A82" w:rsidP="00B45DA9">
      <w:pPr>
        <w:pStyle w:val="a4"/>
        <w:shd w:val="clear" w:color="auto" w:fill="FFFFFF"/>
        <w:ind w:firstLine="374"/>
        <w:jc w:val="both"/>
        <w:rPr>
          <w:b/>
          <w:color w:val="000000"/>
          <w:sz w:val="28"/>
          <w:szCs w:val="28"/>
        </w:rPr>
      </w:pPr>
      <w:r w:rsidRPr="00085A82">
        <w:rPr>
          <w:b/>
          <w:color w:val="000000"/>
          <w:sz w:val="28"/>
          <w:szCs w:val="28"/>
        </w:rPr>
        <w:t>Предмет:</w:t>
      </w:r>
      <w:r w:rsidR="0090749A" w:rsidRPr="00085A82">
        <w:rPr>
          <w:b/>
          <w:color w:val="000000"/>
          <w:sz w:val="28"/>
          <w:szCs w:val="28"/>
        </w:rPr>
        <w:t xml:space="preserve"> экономик</w:t>
      </w:r>
      <w:r w:rsidRPr="00085A82">
        <w:rPr>
          <w:b/>
          <w:color w:val="000000"/>
          <w:sz w:val="28"/>
          <w:szCs w:val="28"/>
        </w:rPr>
        <w:t>а</w:t>
      </w:r>
      <w:r w:rsidR="0090749A" w:rsidRPr="00085A82">
        <w:rPr>
          <w:b/>
          <w:color w:val="000000"/>
          <w:sz w:val="28"/>
          <w:szCs w:val="28"/>
        </w:rPr>
        <w:t>,</w:t>
      </w:r>
      <w:r w:rsidR="004C27AC">
        <w:rPr>
          <w:b/>
          <w:color w:val="000000"/>
          <w:sz w:val="28"/>
          <w:szCs w:val="28"/>
        </w:rPr>
        <w:t xml:space="preserve"> </w:t>
      </w:r>
      <w:r>
        <w:rPr>
          <w:b/>
          <w:color w:val="000000"/>
          <w:sz w:val="28"/>
          <w:szCs w:val="28"/>
        </w:rPr>
        <w:t>финансы, управление финансами</w:t>
      </w:r>
      <w:r w:rsidR="0090749A" w:rsidRPr="00085A82">
        <w:rPr>
          <w:b/>
          <w:color w:val="000000"/>
          <w:sz w:val="28"/>
          <w:szCs w:val="28"/>
        </w:rPr>
        <w:t xml:space="preserve"> </w:t>
      </w:r>
    </w:p>
    <w:p w:rsidR="0090749A" w:rsidRPr="00085A82" w:rsidRDefault="004C27AC" w:rsidP="00B45DA9">
      <w:pPr>
        <w:pStyle w:val="a4"/>
        <w:shd w:val="clear" w:color="auto" w:fill="FFFFFF"/>
        <w:ind w:firstLine="374"/>
        <w:jc w:val="both"/>
        <w:rPr>
          <w:b/>
          <w:color w:val="000000"/>
          <w:sz w:val="28"/>
          <w:szCs w:val="28"/>
        </w:rPr>
      </w:pPr>
      <w:r>
        <w:rPr>
          <w:b/>
          <w:color w:val="000000"/>
          <w:sz w:val="28"/>
          <w:szCs w:val="28"/>
        </w:rPr>
        <w:t>Р</w:t>
      </w:r>
      <w:r w:rsidR="00085A82" w:rsidRPr="00085A82">
        <w:rPr>
          <w:b/>
          <w:color w:val="000000"/>
          <w:sz w:val="28"/>
          <w:szCs w:val="28"/>
        </w:rPr>
        <w:t>аздел:</w:t>
      </w:r>
      <w:r w:rsidR="00B45DA9" w:rsidRPr="00085A82">
        <w:rPr>
          <w:b/>
          <w:color w:val="000000"/>
          <w:sz w:val="28"/>
          <w:szCs w:val="28"/>
        </w:rPr>
        <w:t xml:space="preserve"> </w:t>
      </w:r>
      <w:r w:rsidR="0090749A" w:rsidRPr="00085A82">
        <w:rPr>
          <w:b/>
          <w:color w:val="000000"/>
          <w:sz w:val="28"/>
          <w:szCs w:val="28"/>
        </w:rPr>
        <w:t>финансовый контроль</w:t>
      </w:r>
    </w:p>
    <w:p w:rsidR="00B45DA9" w:rsidRDefault="0090749A" w:rsidP="00B45DA9">
      <w:pPr>
        <w:pStyle w:val="a4"/>
        <w:shd w:val="clear" w:color="auto" w:fill="FFFFFF"/>
        <w:ind w:firstLine="374"/>
        <w:jc w:val="both"/>
        <w:rPr>
          <w:b/>
          <w:color w:val="000000"/>
          <w:sz w:val="28"/>
          <w:szCs w:val="28"/>
        </w:rPr>
      </w:pPr>
      <w:r w:rsidRPr="00085A82">
        <w:rPr>
          <w:b/>
          <w:color w:val="000000"/>
          <w:sz w:val="28"/>
          <w:szCs w:val="28"/>
        </w:rPr>
        <w:t>Задания</w:t>
      </w:r>
      <w:r w:rsidR="00B45DA9" w:rsidRPr="00085A82">
        <w:rPr>
          <w:b/>
          <w:color w:val="000000"/>
          <w:sz w:val="28"/>
          <w:szCs w:val="28"/>
        </w:rPr>
        <w:t xml:space="preserve"> будут представлены по следующим темам: </w:t>
      </w:r>
    </w:p>
    <w:p w:rsidR="00085A82" w:rsidRPr="0049717C" w:rsidRDefault="00085A82" w:rsidP="00085A82">
      <w:pPr>
        <w:ind w:firstLine="720"/>
        <w:jc w:val="center"/>
        <w:rPr>
          <w:b/>
        </w:rPr>
      </w:pPr>
      <w:r w:rsidRPr="0049717C">
        <w:rPr>
          <w:b/>
        </w:rPr>
        <w:t>Тема 1. Организационно-правовые основы государственных и муниципальных финансов</w:t>
      </w:r>
    </w:p>
    <w:p w:rsidR="00085A82" w:rsidRPr="0049717C" w:rsidRDefault="00085A82" w:rsidP="00085A82">
      <w:pPr>
        <w:tabs>
          <w:tab w:val="left" w:pos="2540"/>
        </w:tabs>
        <w:ind w:firstLine="720"/>
        <w:jc w:val="both"/>
      </w:pPr>
      <w:r w:rsidRPr="0049717C">
        <w:t xml:space="preserve">Правовые основы организации государственных и муниципальных финансов. Характеристика важных элементов бюджетных систем. Исторические аспекты, этапы становления и развития государственных и муниципальных финансов. Изменения понятия, содержания и роли государственных и муниципальных финансов в социально-экономическом развитии общества. </w:t>
      </w:r>
    </w:p>
    <w:p w:rsidR="00085A82" w:rsidRPr="0049717C" w:rsidRDefault="00085A82" w:rsidP="00085A82">
      <w:pPr>
        <w:tabs>
          <w:tab w:val="left" w:pos="2540"/>
        </w:tabs>
        <w:ind w:firstLine="720"/>
        <w:jc w:val="both"/>
      </w:pPr>
      <w:r w:rsidRPr="0049717C">
        <w:t>Содержание государственных и муниципальных финансов с точки зрения основных экономических школ.</w:t>
      </w:r>
    </w:p>
    <w:p w:rsidR="00085A82" w:rsidRPr="0049717C" w:rsidRDefault="00085A82" w:rsidP="00085A82">
      <w:pPr>
        <w:ind w:firstLine="720"/>
        <w:jc w:val="both"/>
      </w:pPr>
      <w:r w:rsidRPr="0049717C">
        <w:t xml:space="preserve">Организация национальных систем государственных и муниципальных финансов: цели, задачи и принципы. Понятие единого фонда ф правительства (бюджета). Зависимость организации государственных и муниципальных финансов от государственного устройства. Факторы глобализации экономики, воздействующие на организацию и функционирование государственных и муниципальных финансов. </w:t>
      </w:r>
    </w:p>
    <w:p w:rsidR="00085A82" w:rsidRPr="0049717C" w:rsidRDefault="00085A82" w:rsidP="00085A82">
      <w:pPr>
        <w:ind w:firstLine="720"/>
        <w:jc w:val="both"/>
      </w:pPr>
      <w:r w:rsidRPr="0049717C">
        <w:t xml:space="preserve">Конституционные основы организации государственных и муниципальных финансов в Российской Федерации. Бюджетное законодательство Российской Федерации. Роль и значение бюджетного кодекса Российской Федерации в управлении бюджетными правоотношениями. Нормативные правовые акты, регулирующие бюджетные правоотношения в Российской Федерации. </w:t>
      </w:r>
    </w:p>
    <w:p w:rsidR="00085A82" w:rsidRDefault="00085A82" w:rsidP="00085A82">
      <w:pPr>
        <w:ind w:firstLine="720"/>
        <w:jc w:val="both"/>
      </w:pPr>
      <w:r w:rsidRPr="0049717C">
        <w:t xml:space="preserve">Характеристика состава государственных и муниципальных доходных поступлений в Российской Федерации. Расходные обязательства публично-правовых образований. Доходные источники государственных и муниципальных финансов. Виды доходов публично-правовых образований в Российской Федерации. </w:t>
      </w:r>
    </w:p>
    <w:p w:rsidR="00085A82" w:rsidRPr="0049717C" w:rsidRDefault="00085A82" w:rsidP="00085A82">
      <w:pPr>
        <w:ind w:firstLine="720"/>
        <w:jc w:val="both"/>
      </w:pPr>
      <w:r w:rsidRPr="0049717C">
        <w:t>Сильные и слабые стороны правовой организации государственных и муниципальных финансов в федеративных и унитарных государствах.</w:t>
      </w:r>
    </w:p>
    <w:p w:rsidR="00085A82" w:rsidRDefault="00085A82" w:rsidP="00085A82">
      <w:pPr>
        <w:ind w:firstLine="720"/>
        <w:jc w:val="center"/>
        <w:rPr>
          <w:b/>
        </w:rPr>
      </w:pPr>
    </w:p>
    <w:p w:rsidR="00085A82" w:rsidRPr="0049717C" w:rsidRDefault="00085A82" w:rsidP="00085A82">
      <w:pPr>
        <w:ind w:firstLine="720"/>
        <w:jc w:val="center"/>
        <w:rPr>
          <w:b/>
        </w:rPr>
      </w:pPr>
      <w:r w:rsidRPr="0049717C">
        <w:rPr>
          <w:b/>
        </w:rPr>
        <w:t>Тема 2. Управление государственными и</w:t>
      </w:r>
    </w:p>
    <w:p w:rsidR="00085A82" w:rsidRDefault="00085A82" w:rsidP="00085A82">
      <w:pPr>
        <w:ind w:firstLine="720"/>
        <w:jc w:val="center"/>
        <w:rPr>
          <w:b/>
        </w:rPr>
      </w:pPr>
      <w:r w:rsidRPr="0049717C">
        <w:rPr>
          <w:b/>
        </w:rPr>
        <w:t>муниципальными финансами</w:t>
      </w:r>
    </w:p>
    <w:p w:rsidR="00085A82" w:rsidRPr="0049717C" w:rsidRDefault="00085A82" w:rsidP="00085A82">
      <w:pPr>
        <w:ind w:firstLine="720"/>
        <w:jc w:val="center"/>
        <w:rPr>
          <w:b/>
        </w:rPr>
      </w:pPr>
    </w:p>
    <w:p w:rsidR="00085A82" w:rsidRPr="0049717C" w:rsidRDefault="00085A82" w:rsidP="00085A82">
      <w:pPr>
        <w:ind w:firstLine="720"/>
        <w:jc w:val="both"/>
      </w:pPr>
      <w:r w:rsidRPr="0049717C">
        <w:t xml:space="preserve">Понятие «управление финансами», «система управления финансами». Объекты и субъекты управления. Инструменты управления государственными и муниципальными финансами. Функции управления финансами (финансовый анализ; финансовое прогнозирование; планирование финансовых ресурсов и финансовой деятельности; оперативное регулирование финансов; контроль за состоянием финансов). Функциональные звенья управления финансами (мобилизация финансовых ресурсов; </w:t>
      </w:r>
      <w:r w:rsidRPr="0049717C">
        <w:lastRenderedPageBreak/>
        <w:t>финансирование, стимулирование, другие), никогда так не делили, функциональными элементами всегда называли то, что здесь названо функциямиих характеристика и взаимосвязь. Стратегическое и оперативное управление финансами: содержание, особенности и взаимосвязь. Современная система управления государственными и муниципальными финансами в Российской Федерации.</w:t>
      </w:r>
    </w:p>
    <w:p w:rsidR="00085A82" w:rsidRPr="0049717C" w:rsidRDefault="00085A82" w:rsidP="00085A82">
      <w:pPr>
        <w:tabs>
          <w:tab w:val="num" w:pos="1276"/>
        </w:tabs>
        <w:ind w:firstLine="720"/>
        <w:jc w:val="both"/>
        <w:rPr>
          <w:snapToGrid w:val="0"/>
        </w:rPr>
      </w:pPr>
      <w:r w:rsidRPr="0049717C">
        <w:rPr>
          <w:snapToGrid w:val="0"/>
        </w:rPr>
        <w:t>Принципы эффективного и ответственного управления общественными финансами. Реформирование системы управления государственными и муниципальными финансами, международный и отечественный опыт.</w:t>
      </w:r>
    </w:p>
    <w:p w:rsidR="00085A82" w:rsidRPr="0049717C" w:rsidRDefault="00085A82" w:rsidP="00085A82">
      <w:pPr>
        <w:ind w:firstLine="720"/>
        <w:jc w:val="both"/>
      </w:pPr>
      <w:r w:rsidRPr="0049717C">
        <w:t>Понятие финансового аппарата. Структура аппарата управления государственными (на общегосударственном уровне и субфедеральном уровне) и муниципальными финансами в Российской Федерации. Функции Президента Российской Федерации в управлении государственными и муниципальными финансами. Функции Федерального Собрания по общему управлению финансами.</w:t>
      </w:r>
    </w:p>
    <w:p w:rsidR="00085A82" w:rsidRPr="0049717C" w:rsidRDefault="00085A82" w:rsidP="00085A82">
      <w:pPr>
        <w:ind w:firstLine="720"/>
        <w:jc w:val="both"/>
      </w:pPr>
      <w:r w:rsidRPr="0049717C">
        <w:t xml:space="preserve"> Функции Правительства Российской Федерации по управлению финансами. Функции органов законодательной и исполнительной власти субъектов Российской Федерации по управлению субфедеральными финансами. Функции представительных и исполнительных органов местного самоуправления по управлению финансами. Полномочия Центрального банка России по общему управлению финансами.</w:t>
      </w:r>
    </w:p>
    <w:p w:rsidR="00085A82" w:rsidRPr="0049717C" w:rsidRDefault="00085A82" w:rsidP="00085A82">
      <w:pPr>
        <w:ind w:firstLine="720"/>
        <w:jc w:val="both"/>
      </w:pPr>
      <w:r w:rsidRPr="0049717C">
        <w:t xml:space="preserve">Финансовые органы Российской Федерации, их структура. Министерство финансов Российской Федерации в системе  оперативного управления финансами, функции, полномочия. Федеральные службы, подведомственные Министерству финансов, их функции по оперативному управлению финансами. Исключительные полномочия руководителя Министерства финансов Российской Федерации. Финансовые органы субъектов Российской Федерации, их функции по оперативному управлению финансами на соответствующей территории. Финансовые органы муниципальных образований, их функции по оперативному управлению финансами на территории муниципального образования. </w:t>
      </w:r>
    </w:p>
    <w:p w:rsidR="00085A82" w:rsidRPr="0049717C" w:rsidRDefault="00085A82" w:rsidP="00085A82">
      <w:pPr>
        <w:ind w:firstLine="720"/>
        <w:jc w:val="both"/>
      </w:pPr>
      <w:r w:rsidRPr="0049717C">
        <w:t>Управление финансами в зарубежных странах.</w:t>
      </w:r>
    </w:p>
    <w:p w:rsidR="00085A82" w:rsidRPr="0049717C" w:rsidRDefault="00085A82" w:rsidP="00085A82">
      <w:pPr>
        <w:tabs>
          <w:tab w:val="num" w:pos="1276"/>
        </w:tabs>
        <w:ind w:firstLine="720"/>
        <w:jc w:val="both"/>
      </w:pPr>
      <w:r w:rsidRPr="0049717C">
        <w:t xml:space="preserve">Государственный и муниципальный финансовый контроль, его значение в системе управления публичными финансами. Организационно-правовые основы государственного (муниципального) финансового контроля в Российской Федерации. Цели и задачи государственного финансового контроля, функции, объекты, субъекты, формы и методы осуществления. Принципы организации и проведения финансового контроля, принятые </w:t>
      </w:r>
      <w:r w:rsidRPr="0049717C">
        <w:rPr>
          <w:lang w:val="en-US"/>
        </w:rPr>
        <w:t>IX</w:t>
      </w:r>
      <w:r w:rsidRPr="0049717C">
        <w:t xml:space="preserve"> Конгрессом Международной организации высших контрольных органов (ИНТОСАИ) в</w:t>
      </w:r>
      <w:r w:rsidRPr="0049717C">
        <w:rPr>
          <w:rStyle w:val="a3"/>
          <w:rFonts w:ascii="Trebuchet MS" w:hAnsi="Trebuchet MS"/>
        </w:rPr>
        <w:t> </w:t>
      </w:r>
      <w:r w:rsidRPr="0049717C">
        <w:rPr>
          <w:rStyle w:val="a3"/>
          <w:b w:val="0"/>
        </w:rPr>
        <w:t>г. Лиме (Республика Перу) в 1977 году</w:t>
      </w:r>
      <w:r w:rsidRPr="0049717C">
        <w:rPr>
          <w:rStyle w:val="a3"/>
          <w:rFonts w:ascii="Trebuchet MS" w:hAnsi="Trebuchet MS"/>
        </w:rPr>
        <w:t xml:space="preserve">. </w:t>
      </w:r>
      <w:r w:rsidRPr="0049717C">
        <w:t>Раскройте их содержание. Модели финансового контроля (англосаксонская и французская). Собственные функции государственного финансового контроля.</w:t>
      </w:r>
    </w:p>
    <w:p w:rsidR="00085A82" w:rsidRPr="0049717C" w:rsidRDefault="00085A82" w:rsidP="00085A82">
      <w:pPr>
        <w:tabs>
          <w:tab w:val="num" w:pos="1276"/>
        </w:tabs>
        <w:ind w:firstLine="720"/>
        <w:jc w:val="both"/>
      </w:pPr>
      <w:r w:rsidRPr="0049717C">
        <w:t xml:space="preserve">Органы государственного финансового контроля законодательных (представительных) органов власти. </w:t>
      </w:r>
      <w:r w:rsidRPr="0049717C">
        <w:rPr>
          <w:shd w:val="clear" w:color="auto" w:fill="FFFFFF"/>
        </w:rPr>
        <w:t>Формы финансового контроля, осуществляемого законодательными органами</w:t>
      </w:r>
      <w:r w:rsidRPr="0049717C">
        <w:rPr>
          <w:rFonts w:ascii="Arial" w:hAnsi="Arial" w:cs="Arial"/>
          <w:shd w:val="clear" w:color="auto" w:fill="FFFFFF"/>
        </w:rPr>
        <w:t>.</w:t>
      </w:r>
      <w:r w:rsidRPr="0049717C">
        <w:rPr>
          <w:rFonts w:ascii="Arial" w:hAnsi="Arial" w:cs="Arial"/>
        </w:rPr>
        <w:t> </w:t>
      </w:r>
      <w:r w:rsidRPr="0049717C">
        <w:t xml:space="preserve"> Счетная палата Российской Федерации, статус, правовая основа деятельности, принципы внешнего государственного аудита (контроля), осуществляемого Счетной палатой, задачи, состав и структура.</w:t>
      </w:r>
    </w:p>
    <w:p w:rsidR="00085A82" w:rsidRPr="0049717C" w:rsidRDefault="00085A82" w:rsidP="00085A82">
      <w:pPr>
        <w:tabs>
          <w:tab w:val="num" w:pos="1276"/>
        </w:tabs>
        <w:ind w:firstLine="720"/>
        <w:jc w:val="both"/>
      </w:pPr>
      <w:r w:rsidRPr="0049717C">
        <w:rPr>
          <w:shd w:val="clear" w:color="auto" w:fill="FFFFFF"/>
        </w:rPr>
        <w:t>Финансовый контроль, осуществляемый органами исполнительной власти, местными администрациями муниципальных образований</w:t>
      </w:r>
      <w:r w:rsidRPr="0049717C">
        <w:t>.</w:t>
      </w:r>
    </w:p>
    <w:p w:rsidR="00085A82" w:rsidRPr="0049717C" w:rsidRDefault="00085A82" w:rsidP="00085A82">
      <w:pPr>
        <w:tabs>
          <w:tab w:val="num" w:pos="1276"/>
        </w:tabs>
        <w:ind w:firstLine="720"/>
        <w:jc w:val="both"/>
      </w:pPr>
      <w:r w:rsidRPr="0049717C">
        <w:t>Финансовый контроль, осуществляемый Федеральным казначейством. Финансовый контроль, осуществляемый Федеральной службой финансово-бюджетного надзора.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085A82" w:rsidRPr="0049717C" w:rsidRDefault="00085A82" w:rsidP="00085A82">
      <w:pPr>
        <w:tabs>
          <w:tab w:val="num" w:pos="1276"/>
        </w:tabs>
        <w:ind w:firstLine="720"/>
        <w:jc w:val="both"/>
      </w:pPr>
      <w:r w:rsidRPr="0049717C">
        <w:rPr>
          <w:shd w:val="clear" w:color="auto" w:fill="FFFFFF"/>
        </w:rPr>
        <w:t>Финансовый контроль, осуществляемый контрольными и финансовыми органами субъектов Российской Федерации и муниципальных образований</w:t>
      </w:r>
      <w:r w:rsidRPr="0049717C">
        <w:rPr>
          <w:rFonts w:ascii="Arial" w:hAnsi="Arial" w:cs="Arial"/>
        </w:rPr>
        <w:t>.</w:t>
      </w:r>
    </w:p>
    <w:p w:rsidR="00085A82" w:rsidRPr="0049717C" w:rsidRDefault="00085A82" w:rsidP="00085A82">
      <w:pPr>
        <w:ind w:firstLine="720"/>
        <w:jc w:val="both"/>
      </w:pPr>
      <w:r w:rsidRPr="0049717C">
        <w:rPr>
          <w:shd w:val="clear" w:color="auto" w:fill="FFFFFF"/>
        </w:rPr>
        <w:t>Внутренний финансовый аудит.</w:t>
      </w:r>
    </w:p>
    <w:p w:rsidR="00085A82" w:rsidRPr="0049717C" w:rsidRDefault="00085A82" w:rsidP="00085A82">
      <w:pPr>
        <w:ind w:firstLine="720"/>
        <w:jc w:val="both"/>
      </w:pPr>
      <w:r w:rsidRPr="0049717C">
        <w:t xml:space="preserve">Направления совершенствования государственного и муниципального финансового контроля в Российской Федерации, пути его развития. Финансовые санкции, </w:t>
      </w:r>
      <w:r w:rsidRPr="0049717C">
        <w:lastRenderedPageBreak/>
        <w:t>их виды. Роль финансовых санкций в укреплении финансовой дисциплины. Правовая база применения финансовых санкций.</w:t>
      </w:r>
    </w:p>
    <w:p w:rsidR="00085A82" w:rsidRDefault="00085A82" w:rsidP="00085A82">
      <w:pPr>
        <w:ind w:firstLine="720"/>
        <w:jc w:val="center"/>
        <w:rPr>
          <w:b/>
        </w:rPr>
      </w:pPr>
    </w:p>
    <w:p w:rsidR="00085A82" w:rsidRPr="0049717C" w:rsidRDefault="00085A82" w:rsidP="00085A82">
      <w:pPr>
        <w:ind w:firstLine="720"/>
        <w:jc w:val="center"/>
        <w:rPr>
          <w:b/>
        </w:rPr>
      </w:pPr>
      <w:r w:rsidRPr="0049717C">
        <w:rPr>
          <w:b/>
        </w:rPr>
        <w:t>Тема 3. Бюджетная система государства,</w:t>
      </w:r>
    </w:p>
    <w:p w:rsidR="00085A82" w:rsidRDefault="00085A82" w:rsidP="00085A82">
      <w:pPr>
        <w:ind w:firstLine="720"/>
        <w:jc w:val="center"/>
        <w:rPr>
          <w:b/>
        </w:rPr>
      </w:pPr>
      <w:r w:rsidRPr="0049717C">
        <w:rPr>
          <w:b/>
        </w:rPr>
        <w:t>основы ее построения</w:t>
      </w:r>
    </w:p>
    <w:p w:rsidR="00085A82" w:rsidRPr="0049717C" w:rsidRDefault="00085A82" w:rsidP="00085A82">
      <w:pPr>
        <w:ind w:firstLine="720"/>
        <w:jc w:val="center"/>
        <w:rPr>
          <w:b/>
        </w:rPr>
      </w:pPr>
    </w:p>
    <w:p w:rsidR="00085A82" w:rsidRPr="0049717C" w:rsidRDefault="00085A82" w:rsidP="00085A82">
      <w:pPr>
        <w:ind w:firstLine="720"/>
        <w:jc w:val="both"/>
      </w:pPr>
      <w:r w:rsidRPr="0049717C">
        <w:t xml:space="preserve">Бюджетное устройство государства и его составляющие. Бюджетное устройство унитарного государства. Бюджетное устройство федеративного государства. Бюджетная система государства. Бюджетные системы унитарных и федеративных государств; государств с либерально-демократической и административно-командной системами управления; симметричная и асимметричная бюджетная система, бюджетные системы западноевропейского типа и американского типа. </w:t>
      </w:r>
    </w:p>
    <w:p w:rsidR="00085A82" w:rsidRPr="0049717C" w:rsidRDefault="00085A82" w:rsidP="00085A82">
      <w:pPr>
        <w:ind w:firstLine="720"/>
        <w:jc w:val="both"/>
      </w:pPr>
      <w:r w:rsidRPr="0049717C">
        <w:t xml:space="preserve">Бюджетное устройство Российской Федерации: понятие, составляющие элементы. Бюджетная система Российской Федерации: понятие, структура, правовая форма бюджетов, принципы построения. Основные виды бюджетов бюджетной системы Российской Федерации, их характеристика. </w:t>
      </w:r>
    </w:p>
    <w:p w:rsidR="00085A82" w:rsidRPr="0049717C" w:rsidRDefault="00085A82" w:rsidP="00085A82">
      <w:pPr>
        <w:ind w:firstLine="720"/>
        <w:jc w:val="both"/>
      </w:pPr>
      <w:r w:rsidRPr="0049717C">
        <w:t>Правоотношения, регулируемые Бюджетным кодексом Российской Федерации. Структура бюджетного законодательства Российской Федерации. Нормативно-правовые акты, регулирующие бюджетные правоотношения. Действие закона (решения) о бюджете во времени. Бюджетные полномочия: понятие. Бюджетные полномочия Российской Федерации, субъектов Российской Федерации и муниципальных образований. Принципы разграничения расходных полномочий и межбюджетное регулирование – устаревшее понятие, не относящееся к федеральному типу устройства и отсутсутствующее в действующем законодательстве (межбюджетные отношения).</w:t>
      </w:r>
    </w:p>
    <w:p w:rsidR="00085A82" w:rsidRPr="0049717C" w:rsidRDefault="00085A82" w:rsidP="00085A82">
      <w:pPr>
        <w:ind w:firstLine="720"/>
        <w:jc w:val="both"/>
      </w:pPr>
      <w:r w:rsidRPr="0049717C">
        <w:t xml:space="preserve">Понятие бюджетного федерализма, его социально-экономическая сущность и значение. Принципы бюджетного федерализма, его модели (кооперативная модель бюджетного федерализма; децентрализованная модель классического бюджетного федерализма). </w:t>
      </w:r>
    </w:p>
    <w:p w:rsidR="00085A82" w:rsidRPr="0049717C" w:rsidRDefault="00085A82" w:rsidP="00085A82">
      <w:pPr>
        <w:ind w:firstLine="720"/>
        <w:jc w:val="both"/>
      </w:pPr>
      <w:r w:rsidRPr="0049717C">
        <w:t>Совершенствование бюджетного устройства Российской Федерации на принципах федерализма.</w:t>
      </w:r>
    </w:p>
    <w:p w:rsidR="00085A82" w:rsidRPr="0049717C" w:rsidRDefault="00085A82" w:rsidP="00085A82">
      <w:pPr>
        <w:ind w:firstLine="720"/>
        <w:jc w:val="both"/>
      </w:pPr>
      <w:r w:rsidRPr="0049717C">
        <w:t>Бюджетные системы развитых зарубежных стран (США, ФРГ, Канады, Франции, Великобритании, Китая, стран СНГ, другие).</w:t>
      </w:r>
    </w:p>
    <w:p w:rsidR="00085A82" w:rsidRDefault="00085A82" w:rsidP="00085A82">
      <w:pPr>
        <w:ind w:firstLine="720"/>
      </w:pPr>
    </w:p>
    <w:p w:rsidR="00085A82" w:rsidRPr="0049717C" w:rsidRDefault="00085A82" w:rsidP="00085A82">
      <w:pPr>
        <w:ind w:firstLine="720"/>
      </w:pPr>
    </w:p>
    <w:p w:rsidR="00085A82" w:rsidRPr="0049717C" w:rsidRDefault="00085A82" w:rsidP="00085A82">
      <w:pPr>
        <w:ind w:firstLine="720"/>
        <w:jc w:val="center"/>
        <w:rPr>
          <w:b/>
        </w:rPr>
      </w:pPr>
      <w:r w:rsidRPr="0049717C">
        <w:rPr>
          <w:b/>
        </w:rPr>
        <w:t>Тема 4. Межбюджетные отношения</w:t>
      </w:r>
    </w:p>
    <w:p w:rsidR="00085A82" w:rsidRPr="0049717C" w:rsidRDefault="00085A82" w:rsidP="00085A82">
      <w:pPr>
        <w:pStyle w:val="16pt"/>
        <w:spacing w:line="240" w:lineRule="auto"/>
        <w:ind w:firstLine="720"/>
        <w:rPr>
          <w:sz w:val="24"/>
        </w:rPr>
      </w:pPr>
      <w:r w:rsidRPr="0049717C">
        <w:rPr>
          <w:sz w:val="24"/>
        </w:rPr>
        <w:t>А не правильнее ли начать с понятия МБО?Критерии оценки межбюджетных отношений. Цели, задачи финансового взаимодействия – а не публично-правовых образований? органов государственной власти и органов местного самоуправления. Принципы организации межбюджетных отношений. Основные факторы организации межбюджетных отношений: определение форм и условий движения потоков финансовых средств между бюджетами бюджетной системы –зачем так сложно?.</w:t>
      </w:r>
    </w:p>
    <w:p w:rsidR="00085A82" w:rsidRPr="0049717C" w:rsidRDefault="00085A82" w:rsidP="00085A82">
      <w:pPr>
        <w:pStyle w:val="16pt"/>
        <w:spacing w:line="240" w:lineRule="auto"/>
        <w:ind w:firstLine="720"/>
        <w:rPr>
          <w:sz w:val="24"/>
        </w:rPr>
      </w:pPr>
      <w:r w:rsidRPr="0049717C">
        <w:rPr>
          <w:sz w:val="24"/>
        </w:rPr>
        <w:t>Правовое регулирование процессов организации межбюджетных отношений в Российской Федерации.</w:t>
      </w:r>
    </w:p>
    <w:p w:rsidR="00085A82" w:rsidRPr="0049717C" w:rsidRDefault="00085A82" w:rsidP="00085A82">
      <w:pPr>
        <w:pStyle w:val="16pt"/>
        <w:spacing w:line="240" w:lineRule="auto"/>
        <w:ind w:firstLine="720"/>
        <w:rPr>
          <w:sz w:val="24"/>
        </w:rPr>
      </w:pPr>
      <w:r w:rsidRPr="0049717C">
        <w:rPr>
          <w:sz w:val="24"/>
        </w:rPr>
        <w:t>Децентрализация и закрепление расходных полномочий – полномочия у органов, а у ППО обязательства публично-правовых образований. Практика разграничения расходных обязательств Российской Федерации, субъектов Российской Федерации и муниципальных образований.</w:t>
      </w:r>
    </w:p>
    <w:p w:rsidR="00085A82" w:rsidRPr="0049717C" w:rsidRDefault="00085A82" w:rsidP="00085A82">
      <w:pPr>
        <w:pStyle w:val="16pt"/>
        <w:spacing w:line="240" w:lineRule="auto"/>
        <w:ind w:firstLine="720"/>
        <w:rPr>
          <w:sz w:val="24"/>
        </w:rPr>
      </w:pPr>
      <w:r w:rsidRPr="0049717C">
        <w:rPr>
          <w:sz w:val="24"/>
        </w:rPr>
        <w:t>Разграничение доходов между бюджетами: необходимость, формы. Особенности разграничения доходов между бюджетами бюджетной системы Российской Федерации.</w:t>
      </w:r>
    </w:p>
    <w:p w:rsidR="00085A82" w:rsidRPr="0049717C" w:rsidRDefault="00085A82" w:rsidP="00085A82">
      <w:pPr>
        <w:pStyle w:val="16pt"/>
        <w:spacing w:line="240" w:lineRule="auto"/>
        <w:ind w:firstLine="720"/>
        <w:rPr>
          <w:sz w:val="24"/>
        </w:rPr>
      </w:pPr>
      <w:r w:rsidRPr="0049717C">
        <w:rPr>
          <w:sz w:val="24"/>
        </w:rPr>
        <w:t xml:space="preserve">Организация распределения доходных поступлений между бюджетами бюджетной системы Российской Федерации. Цель межбюджетных отношений - обеспечение вертикальной и горизонтальной сбалансированности.  </w:t>
      </w:r>
    </w:p>
    <w:p w:rsidR="00085A82" w:rsidRPr="0049717C" w:rsidRDefault="00085A82" w:rsidP="00085A82">
      <w:pPr>
        <w:pStyle w:val="16pt"/>
        <w:spacing w:line="240" w:lineRule="auto"/>
        <w:ind w:firstLine="720"/>
        <w:rPr>
          <w:sz w:val="24"/>
        </w:rPr>
      </w:pPr>
      <w:r w:rsidRPr="0049717C">
        <w:rPr>
          <w:sz w:val="24"/>
        </w:rPr>
        <w:t xml:space="preserve">Закрепление полномочий по обеспечению доходных поступлений за публично-правовыми образованиями в Российской Федерации не ясно. Понятие межбюджетных </w:t>
      </w:r>
      <w:r w:rsidRPr="0049717C">
        <w:rPr>
          <w:sz w:val="24"/>
        </w:rPr>
        <w:lastRenderedPageBreak/>
        <w:t>трансфертов, их формы и назначение. Межбюджетные трансферты бюджетам субъектов Российской Федерации, местным бюджетам. Условия предоставления межбюджетных трансфертов в Российской Федерации.</w:t>
      </w:r>
    </w:p>
    <w:p w:rsidR="00085A82" w:rsidRPr="0049717C" w:rsidRDefault="00085A82" w:rsidP="00085A82">
      <w:pPr>
        <w:pStyle w:val="16pt"/>
        <w:spacing w:line="240" w:lineRule="auto"/>
        <w:ind w:firstLine="720"/>
        <w:rPr>
          <w:sz w:val="24"/>
        </w:rPr>
      </w:pPr>
      <w:r w:rsidRPr="0049717C">
        <w:rPr>
          <w:sz w:val="24"/>
        </w:rPr>
        <w:t xml:space="preserve">Бюджетные кредиты. Виды бюджетных кредитов бюджетам субъектов Российской Федерации, местным бюджетам. Условия предоставления бюджетных кредитов. </w:t>
      </w:r>
    </w:p>
    <w:p w:rsidR="00085A82" w:rsidRPr="0049717C" w:rsidRDefault="00085A82" w:rsidP="00085A82">
      <w:pPr>
        <w:pStyle w:val="2"/>
        <w:spacing w:line="240" w:lineRule="auto"/>
        <w:rPr>
          <w:sz w:val="24"/>
        </w:rPr>
      </w:pPr>
      <w:r w:rsidRPr="0049717C">
        <w:rPr>
          <w:sz w:val="24"/>
        </w:rPr>
        <w:t>Правовые основы организации межбюджетных отношений в зарубежных государствах. Распределение расходных полномочий между органами государственной власти и органами местного самоуправления в зарубежных государствах. Международный опыт закрепления налоговых полномочий и разграничения источников доходных поступлений  между органами власти разных уровней. Особенности подходов зарубежных государств по организации межбюджетного перераспределения финансовых средств. Формы межбюджетных трансфертов бюджетам субъектов федераций и муниципальных образований и условия их предоставления в зарубежных государств.</w:t>
      </w:r>
    </w:p>
    <w:p w:rsidR="00085A82" w:rsidRDefault="00085A82" w:rsidP="00085A82">
      <w:pPr>
        <w:pStyle w:val="p1"/>
        <w:spacing w:before="0" w:beforeAutospacing="0" w:after="0" w:afterAutospacing="0"/>
        <w:ind w:firstLine="720"/>
        <w:jc w:val="center"/>
        <w:rPr>
          <w:b/>
        </w:rPr>
      </w:pPr>
    </w:p>
    <w:p w:rsidR="00085A82" w:rsidRPr="0049717C" w:rsidRDefault="00085A82" w:rsidP="00085A82">
      <w:pPr>
        <w:pStyle w:val="p1"/>
        <w:spacing w:before="0" w:beforeAutospacing="0" w:after="0" w:afterAutospacing="0"/>
        <w:ind w:firstLine="720"/>
        <w:jc w:val="center"/>
        <w:rPr>
          <w:rStyle w:val="s2"/>
          <w:b/>
        </w:rPr>
      </w:pPr>
      <w:r w:rsidRPr="0049717C">
        <w:rPr>
          <w:b/>
        </w:rPr>
        <w:t>Тема 5.</w:t>
      </w:r>
      <w:r w:rsidRPr="0049717C">
        <w:rPr>
          <w:rStyle w:val="17"/>
          <w:b w:val="0"/>
        </w:rPr>
        <w:t xml:space="preserve"> </w:t>
      </w:r>
      <w:r w:rsidRPr="0049717C">
        <w:rPr>
          <w:rStyle w:val="s2"/>
          <w:b/>
        </w:rPr>
        <w:t>Формирование бюджетов органов</w:t>
      </w:r>
    </w:p>
    <w:p w:rsidR="00085A82" w:rsidRDefault="00085A82" w:rsidP="00085A82">
      <w:pPr>
        <w:pStyle w:val="p1"/>
        <w:spacing w:before="0" w:beforeAutospacing="0" w:after="0" w:afterAutospacing="0"/>
        <w:ind w:firstLine="720"/>
        <w:jc w:val="center"/>
        <w:rPr>
          <w:rStyle w:val="s2"/>
          <w:b/>
        </w:rPr>
      </w:pPr>
      <w:r w:rsidRPr="0049717C">
        <w:rPr>
          <w:rStyle w:val="s2"/>
          <w:b/>
        </w:rPr>
        <w:t xml:space="preserve"> государственной власти</w:t>
      </w:r>
    </w:p>
    <w:p w:rsidR="00085A82" w:rsidRPr="0049717C" w:rsidRDefault="00085A82" w:rsidP="00085A82">
      <w:pPr>
        <w:pStyle w:val="p1"/>
        <w:spacing w:before="0" w:beforeAutospacing="0" w:after="0" w:afterAutospacing="0"/>
        <w:ind w:firstLine="720"/>
        <w:jc w:val="center"/>
        <w:rPr>
          <w:b/>
        </w:rPr>
      </w:pPr>
    </w:p>
    <w:p w:rsidR="00085A82" w:rsidRPr="0049717C" w:rsidRDefault="00085A82" w:rsidP="00085A82">
      <w:pPr>
        <w:pStyle w:val="16pt"/>
        <w:spacing w:line="240" w:lineRule="auto"/>
        <w:ind w:firstLine="720"/>
        <w:rPr>
          <w:sz w:val="24"/>
        </w:rPr>
      </w:pPr>
      <w:r w:rsidRPr="0049717C">
        <w:rPr>
          <w:sz w:val="24"/>
        </w:rPr>
        <w:t>Тут видимо какая-то ошибка, повтор темы 4 Понятие и критерии оценки межбюджетных отношений – а почему так начинается эта тема? . Цели, задачи финансового взаимодействия органов государственной власти и органов местного самоуправления. Принципы организации межбюджетных отношений. Основные факторы, влияющие на организацию межбюджетных отношений: определение форм и условий движения денежных потоков между бюджетами бюджетной системы Российской Федерации.</w:t>
      </w:r>
    </w:p>
    <w:p w:rsidR="00085A82" w:rsidRPr="0049717C" w:rsidRDefault="00085A82" w:rsidP="00085A82">
      <w:pPr>
        <w:pStyle w:val="16pt"/>
        <w:spacing w:line="240" w:lineRule="auto"/>
        <w:ind w:firstLine="720"/>
        <w:rPr>
          <w:sz w:val="24"/>
        </w:rPr>
      </w:pPr>
      <w:r w:rsidRPr="0049717C">
        <w:rPr>
          <w:sz w:val="24"/>
        </w:rPr>
        <w:t>Правовое регулирование процессов организации межбюджетных отношений в Российской Федерации.</w:t>
      </w:r>
    </w:p>
    <w:p w:rsidR="00085A82" w:rsidRPr="0049717C" w:rsidRDefault="00085A82" w:rsidP="00085A82">
      <w:pPr>
        <w:pStyle w:val="16pt"/>
        <w:spacing w:line="240" w:lineRule="auto"/>
        <w:ind w:firstLine="720"/>
        <w:rPr>
          <w:sz w:val="24"/>
        </w:rPr>
      </w:pPr>
      <w:r w:rsidRPr="0049717C">
        <w:rPr>
          <w:sz w:val="24"/>
        </w:rPr>
        <w:t>Децентрализация и закрепление расходных полномочий органов государственной власти и местного самоуправления. Практика разграничения расходных обязательств Российской Федерации, субъектов Российской Федерации и муниципальных образований.</w:t>
      </w:r>
    </w:p>
    <w:p w:rsidR="00085A82" w:rsidRPr="0049717C" w:rsidRDefault="00085A82" w:rsidP="00085A82">
      <w:pPr>
        <w:pStyle w:val="16pt"/>
        <w:spacing w:line="240" w:lineRule="auto"/>
        <w:ind w:firstLine="720"/>
        <w:rPr>
          <w:sz w:val="24"/>
        </w:rPr>
      </w:pPr>
      <w:r w:rsidRPr="0049717C">
        <w:rPr>
          <w:sz w:val="24"/>
        </w:rPr>
        <w:t>Разграничение доходов между бюджетами: необходимость, формы. Особенности разграничения доходов между бюджетами бюджетной системы Российской Федерации.</w:t>
      </w:r>
    </w:p>
    <w:p w:rsidR="00085A82" w:rsidRPr="0049717C" w:rsidRDefault="00085A82" w:rsidP="00085A82">
      <w:pPr>
        <w:pStyle w:val="16pt"/>
        <w:spacing w:line="240" w:lineRule="auto"/>
        <w:ind w:firstLine="720"/>
        <w:rPr>
          <w:sz w:val="24"/>
        </w:rPr>
      </w:pPr>
      <w:r w:rsidRPr="0049717C">
        <w:rPr>
          <w:sz w:val="24"/>
        </w:rPr>
        <w:t xml:space="preserve">Организация распределения доходных поступлений между бюджетами бюджетной системы Российской Федерации. Цели межбюджетных отношений: выравнивание бюджетной обеспеченности,  обеспечение вертикальной и горизонтальной сбалансированности, повышение финансовой устойчивости субфедеральных органов власти.  </w:t>
      </w:r>
    </w:p>
    <w:p w:rsidR="00085A82" w:rsidRPr="0049717C" w:rsidRDefault="00085A82" w:rsidP="00085A82">
      <w:pPr>
        <w:pStyle w:val="16pt"/>
        <w:spacing w:line="240" w:lineRule="auto"/>
        <w:ind w:firstLine="720"/>
        <w:rPr>
          <w:sz w:val="24"/>
        </w:rPr>
      </w:pPr>
      <w:r w:rsidRPr="0049717C">
        <w:rPr>
          <w:sz w:val="24"/>
        </w:rPr>
        <w:t>Закрепление полномочий по обеспечению доходных поступлений за публично-правовыми образованиями в Российской Федерации. Понятие межбюджетных трансфертов, их формы и назначение. Межбюджетные трансферты бюджетам субъектов Российской Федерации, местным бюджетам. Условия предоставления межбюджетных трансфертов в Российской Федерации.</w:t>
      </w:r>
    </w:p>
    <w:p w:rsidR="00085A82" w:rsidRPr="0049717C" w:rsidRDefault="00085A82" w:rsidP="00085A82">
      <w:pPr>
        <w:pStyle w:val="16pt"/>
        <w:spacing w:line="240" w:lineRule="auto"/>
        <w:ind w:firstLine="720"/>
        <w:rPr>
          <w:sz w:val="24"/>
        </w:rPr>
      </w:pPr>
      <w:r w:rsidRPr="0049717C">
        <w:rPr>
          <w:sz w:val="24"/>
        </w:rPr>
        <w:t xml:space="preserve">Бюджетные кредиты. Виды бюджетных кредитов бюджетам субъектов Российской Федерации, местным бюджетам. Условия предоставления бюджетных кредитов. </w:t>
      </w:r>
    </w:p>
    <w:p w:rsidR="00085A82" w:rsidRPr="0049717C" w:rsidRDefault="00085A82" w:rsidP="00085A82">
      <w:pPr>
        <w:pStyle w:val="2"/>
        <w:spacing w:line="240" w:lineRule="auto"/>
        <w:rPr>
          <w:sz w:val="24"/>
        </w:rPr>
      </w:pPr>
      <w:r w:rsidRPr="0049717C">
        <w:rPr>
          <w:sz w:val="24"/>
        </w:rPr>
        <w:t>Правовые основы организации межбюджетных отношений в зарубежных государствах. Распределение расходных полномочий между органами государственной власти и органами местного самоуправления в зарубежных государствах. Международный опыт закрепления налоговых полномочий и разграничения источников доходных поступлений  между органами власти разных уровней. Особенности подходов зарубежных государств по организации межбюджетного перераспределения финансовых средств. Формы межбюджетных трансфертов бюджетам субъектов федераций и муниципальных образований и условия их предоставления в зарубежных государств.</w:t>
      </w:r>
    </w:p>
    <w:p w:rsidR="00085A82" w:rsidRDefault="00085A82" w:rsidP="00085A82">
      <w:pPr>
        <w:pStyle w:val="p1"/>
        <w:spacing w:before="0" w:beforeAutospacing="0" w:after="0" w:afterAutospacing="0"/>
        <w:ind w:firstLine="720"/>
        <w:jc w:val="center"/>
        <w:rPr>
          <w:rStyle w:val="s2"/>
          <w:b/>
        </w:rPr>
      </w:pPr>
    </w:p>
    <w:p w:rsidR="00085A82" w:rsidRPr="0049717C" w:rsidRDefault="00085A82" w:rsidP="00085A82">
      <w:pPr>
        <w:pStyle w:val="p1"/>
        <w:spacing w:before="0" w:beforeAutospacing="0" w:after="0" w:afterAutospacing="0"/>
        <w:ind w:firstLine="720"/>
        <w:jc w:val="center"/>
        <w:rPr>
          <w:rStyle w:val="s2"/>
          <w:b/>
        </w:rPr>
      </w:pPr>
      <w:r w:rsidRPr="0049717C">
        <w:rPr>
          <w:rStyle w:val="s2"/>
          <w:b/>
        </w:rPr>
        <w:t>Тема 6. Формирование бюджетов органов</w:t>
      </w:r>
    </w:p>
    <w:p w:rsidR="00085A82" w:rsidRDefault="00085A82" w:rsidP="00085A82">
      <w:pPr>
        <w:pStyle w:val="p1"/>
        <w:spacing w:before="0" w:beforeAutospacing="0" w:after="0" w:afterAutospacing="0"/>
        <w:ind w:firstLine="720"/>
        <w:jc w:val="center"/>
        <w:rPr>
          <w:rStyle w:val="s2"/>
          <w:b/>
        </w:rPr>
      </w:pPr>
      <w:r w:rsidRPr="0049717C">
        <w:rPr>
          <w:rStyle w:val="s2"/>
          <w:b/>
        </w:rPr>
        <w:t>местного самоуправления.</w:t>
      </w:r>
    </w:p>
    <w:p w:rsidR="00085A82" w:rsidRPr="0049717C" w:rsidRDefault="00085A82" w:rsidP="00085A82">
      <w:pPr>
        <w:pStyle w:val="p1"/>
        <w:spacing w:before="0" w:beforeAutospacing="0" w:after="0" w:afterAutospacing="0"/>
        <w:ind w:firstLine="720"/>
        <w:jc w:val="center"/>
        <w:rPr>
          <w:rStyle w:val="s2"/>
          <w:b/>
        </w:rPr>
      </w:pPr>
    </w:p>
    <w:p w:rsidR="00085A82" w:rsidRPr="0049717C" w:rsidRDefault="00085A82" w:rsidP="00085A82">
      <w:pPr>
        <w:pStyle w:val="p1"/>
        <w:spacing w:before="0" w:beforeAutospacing="0" w:after="0" w:afterAutospacing="0"/>
        <w:ind w:firstLine="720"/>
        <w:jc w:val="both"/>
      </w:pPr>
      <w:r w:rsidRPr="0049717C">
        <w:rPr>
          <w:lang w:val="x-none"/>
        </w:rPr>
        <w:t xml:space="preserve">Бюджет органов местного самоуправления, как экономическая основа развития местного самоуправления. </w:t>
      </w:r>
      <w:r w:rsidRPr="0049717C">
        <w:t>в данном случае тут запятая лишняя</w:t>
      </w:r>
      <w:r w:rsidRPr="0049717C">
        <w:rPr>
          <w:lang w:val="x-none"/>
        </w:rPr>
        <w:t xml:space="preserve"> Объективная необходимость концентрации финансовых ресурсов в распоряжении органов местного самоуправления. Роль бюджетов органов местного самоуправления  в финансовом обеспечении исполнения полномочий органами местного самоуправления.</w:t>
      </w:r>
      <w:r w:rsidRPr="0049717C">
        <w:t xml:space="preserve"> </w:t>
      </w:r>
      <w:r w:rsidRPr="0049717C">
        <w:rPr>
          <w:lang w:val="x-none"/>
        </w:rPr>
        <w:t>Экономическое содержание бюджетов  органов местного самоуправления. Специфические черты и принципы организации бюджетов органов местного самоуправления.  Масштабность, маневренность (мобильность) и многоцелевое использование средств бюджетов органов местного самоуправления</w:t>
      </w:r>
      <w:r w:rsidRPr="0049717C">
        <w:t xml:space="preserve"> – но это черты любого бюджетного фонда</w:t>
      </w:r>
      <w:r w:rsidRPr="0049717C">
        <w:rPr>
          <w:lang w:val="x-none"/>
        </w:rPr>
        <w:t>. Бюджетные резервы, их виды и назначение в процессе исполнения местного бюджета.</w:t>
      </w:r>
      <w:r w:rsidRPr="0049717C">
        <w:t xml:space="preserve"> </w:t>
      </w:r>
    </w:p>
    <w:p w:rsidR="00085A82" w:rsidRPr="0049717C" w:rsidRDefault="00085A82" w:rsidP="00085A82">
      <w:pPr>
        <w:pStyle w:val="p1"/>
        <w:spacing w:before="0" w:beforeAutospacing="0" w:after="0" w:afterAutospacing="0"/>
        <w:ind w:firstLine="720"/>
        <w:jc w:val="both"/>
        <w:rPr>
          <w:lang w:val="x-none"/>
        </w:rPr>
      </w:pPr>
      <w:r w:rsidRPr="0049717C">
        <w:rPr>
          <w:lang w:val="x-none"/>
        </w:rPr>
        <w:t xml:space="preserve">Доходы и расходы местных бюджетов, их состав. Собственные доходы местных бюджетов, их структура по источникам возникновения. Расходные обязательства муниципальных образований. Состав расходов местных бюджетов по видам муниципальных образований. </w:t>
      </w:r>
    </w:p>
    <w:p w:rsidR="00085A82" w:rsidRPr="0049717C" w:rsidRDefault="00085A82" w:rsidP="00085A82">
      <w:pPr>
        <w:pStyle w:val="p32"/>
        <w:spacing w:before="0" w:beforeAutospacing="0" w:after="0" w:afterAutospacing="0"/>
        <w:ind w:firstLine="720"/>
        <w:jc w:val="both"/>
        <w:rPr>
          <w:lang w:val="x-none"/>
        </w:rPr>
      </w:pPr>
      <w:r w:rsidRPr="0049717C">
        <w:rPr>
          <w:lang w:val="x-none"/>
        </w:rPr>
        <w:t>Оценка сбалансированности местных бюджетов.  Дефицит местных бюджетов, его причины и предельный размер. Источники финансирования дефицита местных бюджетов.</w:t>
      </w:r>
    </w:p>
    <w:p w:rsidR="00085A82" w:rsidRPr="0049717C" w:rsidRDefault="00085A82" w:rsidP="00085A82">
      <w:pPr>
        <w:pStyle w:val="p32"/>
        <w:spacing w:before="0" w:beforeAutospacing="0" w:after="0" w:afterAutospacing="0"/>
        <w:ind w:firstLine="720"/>
        <w:jc w:val="both"/>
        <w:rPr>
          <w:lang w:val="x-none"/>
        </w:rPr>
      </w:pPr>
      <w:r w:rsidRPr="0049717C">
        <w:rPr>
          <w:lang w:val="x-none"/>
        </w:rPr>
        <w:t xml:space="preserve">Мировая практика финансирования дефицита местного бюджета. </w:t>
      </w:r>
    </w:p>
    <w:p w:rsidR="00085A82" w:rsidRDefault="00085A82" w:rsidP="00085A82">
      <w:pPr>
        <w:widowControl w:val="0"/>
        <w:ind w:firstLine="720"/>
        <w:jc w:val="center"/>
        <w:rPr>
          <w:b/>
        </w:rPr>
      </w:pPr>
    </w:p>
    <w:p w:rsidR="00085A82" w:rsidRDefault="00085A82" w:rsidP="00085A82">
      <w:pPr>
        <w:widowControl w:val="0"/>
        <w:ind w:firstLine="720"/>
        <w:jc w:val="center"/>
        <w:rPr>
          <w:b/>
        </w:rPr>
      </w:pPr>
      <w:r w:rsidRPr="0049717C">
        <w:rPr>
          <w:b/>
        </w:rPr>
        <w:t>Тема 7. Государственные и муниципальные заимствования</w:t>
      </w:r>
    </w:p>
    <w:p w:rsidR="00085A82" w:rsidRPr="0049717C" w:rsidRDefault="00085A82" w:rsidP="00085A82">
      <w:pPr>
        <w:widowControl w:val="0"/>
        <w:ind w:firstLine="720"/>
        <w:jc w:val="center"/>
        <w:rPr>
          <w:b/>
        </w:rPr>
      </w:pPr>
    </w:p>
    <w:p w:rsidR="00085A82" w:rsidRPr="0049717C" w:rsidRDefault="00085A82" w:rsidP="00085A82">
      <w:pPr>
        <w:ind w:firstLine="720"/>
        <w:jc w:val="both"/>
        <w:rPr>
          <w:rFonts w:eastAsia="Calibri"/>
          <w:spacing w:val="3"/>
        </w:rPr>
      </w:pPr>
      <w:r w:rsidRPr="0049717C">
        <w:rPr>
          <w:rFonts w:eastAsia="Calibri"/>
          <w:spacing w:val="3"/>
        </w:rPr>
        <w:t>Содержание, необходимость и формы осуществления государственных и муниципальных заимствований. Государственные и муниципальные займы и прямые кредиты.</w:t>
      </w:r>
    </w:p>
    <w:p w:rsidR="00085A82" w:rsidRPr="0049717C" w:rsidRDefault="00085A82" w:rsidP="00085A82">
      <w:pPr>
        <w:ind w:firstLine="720"/>
        <w:jc w:val="both"/>
        <w:rPr>
          <w:rFonts w:eastAsia="Calibri"/>
          <w:spacing w:val="3"/>
        </w:rPr>
      </w:pPr>
      <w:r w:rsidRPr="0049717C">
        <w:rPr>
          <w:rFonts w:eastAsia="Calibri"/>
          <w:spacing w:val="3"/>
        </w:rPr>
        <w:t>Виды государственных и муниципальных заимствований, их классификация. Организация государственных и муниципальных заимствований путем выпуска и размещения государственных и муниципальных ценных бумаг. Облигации – как наиболее распространенный вид государственных и муниципальных заимствований.</w:t>
      </w:r>
    </w:p>
    <w:p w:rsidR="00085A82" w:rsidRPr="0049717C" w:rsidRDefault="00085A82" w:rsidP="00085A82">
      <w:pPr>
        <w:ind w:firstLine="720"/>
        <w:jc w:val="both"/>
        <w:rPr>
          <w:rFonts w:eastAsia="Calibri"/>
          <w:spacing w:val="3"/>
        </w:rPr>
      </w:pPr>
      <w:r w:rsidRPr="0049717C">
        <w:rPr>
          <w:rFonts w:eastAsia="Calibri"/>
          <w:spacing w:val="3"/>
        </w:rPr>
        <w:t xml:space="preserve">Виды кредитов, привлекаемых органами государственной власти и органами местного самоуправления Организация государственных и муниципальных заимствований путем привлечения кредитов. </w:t>
      </w:r>
    </w:p>
    <w:p w:rsidR="00085A82" w:rsidRPr="0049717C" w:rsidRDefault="00085A82" w:rsidP="00085A82">
      <w:pPr>
        <w:ind w:firstLine="720"/>
        <w:jc w:val="both"/>
        <w:rPr>
          <w:rFonts w:eastAsia="Calibri"/>
          <w:spacing w:val="3"/>
        </w:rPr>
      </w:pPr>
      <w:r w:rsidRPr="0049717C">
        <w:rPr>
          <w:rFonts w:eastAsia="Calibri"/>
          <w:spacing w:val="3"/>
        </w:rPr>
        <w:t>Основные методы осуществления государственных и муниципальных заимствований.</w:t>
      </w:r>
    </w:p>
    <w:p w:rsidR="00085A82" w:rsidRPr="0049717C" w:rsidRDefault="00085A82" w:rsidP="00085A82">
      <w:pPr>
        <w:ind w:firstLine="720"/>
        <w:jc w:val="both"/>
        <w:rPr>
          <w:rFonts w:eastAsia="Calibri"/>
          <w:spacing w:val="3"/>
        </w:rPr>
      </w:pPr>
      <w:r w:rsidRPr="0049717C">
        <w:rPr>
          <w:rFonts w:eastAsia="Calibri"/>
          <w:spacing w:val="3"/>
        </w:rPr>
        <w:t>Организационно-правовые основы организации государственных и муниципальных заимствований в Российской Федерации. Определение предельных объемов государственных заимствований субъектов Российской Федерации и муниципальных заимствований. Содержание и назначение программ государственных и муниципальных заимствований и гарантий в Российской Федерации.</w:t>
      </w:r>
    </w:p>
    <w:p w:rsidR="00085A82" w:rsidRPr="0049717C" w:rsidRDefault="00085A82" w:rsidP="00085A82">
      <w:pPr>
        <w:shd w:val="clear" w:color="auto" w:fill="FFFFFF"/>
        <w:ind w:firstLine="720"/>
        <w:jc w:val="both"/>
        <w:rPr>
          <w:rFonts w:eastAsia="Calibri"/>
          <w:spacing w:val="-4"/>
        </w:rPr>
      </w:pPr>
      <w:r w:rsidRPr="0049717C">
        <w:rPr>
          <w:rFonts w:eastAsia="Calibri"/>
          <w:spacing w:val="-4"/>
        </w:rPr>
        <w:t>Особенности организации заимствований органами государственной власти и органами местного самоуправления в зарубежных государствах.</w:t>
      </w:r>
    </w:p>
    <w:p w:rsidR="00085A82" w:rsidRDefault="00085A82" w:rsidP="00085A82">
      <w:pPr>
        <w:widowControl w:val="0"/>
        <w:ind w:firstLine="720"/>
        <w:jc w:val="center"/>
        <w:rPr>
          <w:b/>
        </w:rPr>
      </w:pPr>
    </w:p>
    <w:p w:rsidR="00085A82" w:rsidRPr="0049717C" w:rsidRDefault="00085A82" w:rsidP="00085A82">
      <w:pPr>
        <w:widowControl w:val="0"/>
        <w:ind w:firstLine="720"/>
        <w:jc w:val="center"/>
        <w:rPr>
          <w:b/>
        </w:rPr>
      </w:pPr>
      <w:r w:rsidRPr="0049717C">
        <w:rPr>
          <w:b/>
        </w:rPr>
        <w:t>Тема 8. Государственный и муниципальный долг</w:t>
      </w:r>
    </w:p>
    <w:p w:rsidR="00085A82" w:rsidRPr="0049717C" w:rsidRDefault="00085A82" w:rsidP="00085A82">
      <w:pPr>
        <w:ind w:right="-1" w:firstLine="720"/>
        <w:jc w:val="center"/>
        <w:rPr>
          <w:b/>
        </w:rPr>
      </w:pPr>
    </w:p>
    <w:p w:rsidR="00085A82" w:rsidRPr="0049717C" w:rsidRDefault="00085A82" w:rsidP="00085A82">
      <w:pPr>
        <w:widowControl w:val="0"/>
        <w:ind w:firstLine="720"/>
        <w:jc w:val="both"/>
        <w:rPr>
          <w:rFonts w:eastAsia="Calibri"/>
        </w:rPr>
      </w:pPr>
      <w:r w:rsidRPr="0049717C">
        <w:rPr>
          <w:rFonts w:eastAsia="Calibri"/>
        </w:rPr>
        <w:t>Понятие и классификация государственного и муниципального долга.</w:t>
      </w:r>
    </w:p>
    <w:p w:rsidR="00085A82" w:rsidRPr="0049717C" w:rsidRDefault="00085A82" w:rsidP="00085A82">
      <w:pPr>
        <w:widowControl w:val="0"/>
        <w:ind w:firstLine="720"/>
        <w:jc w:val="both"/>
        <w:rPr>
          <w:rFonts w:eastAsia="Calibri"/>
        </w:rPr>
      </w:pPr>
      <w:r w:rsidRPr="0049717C">
        <w:rPr>
          <w:rFonts w:eastAsia="Calibri"/>
        </w:rPr>
        <w:t>Оптимальный уровень государственного и муниципального долга, понятие и величина в разных государствах.</w:t>
      </w:r>
    </w:p>
    <w:p w:rsidR="00085A82" w:rsidRPr="0049717C" w:rsidRDefault="00085A82" w:rsidP="00085A82">
      <w:pPr>
        <w:widowControl w:val="0"/>
        <w:ind w:firstLine="720"/>
        <w:jc w:val="both"/>
      </w:pPr>
      <w:r w:rsidRPr="0049717C">
        <w:rPr>
          <w:rFonts w:eastAsia="Calibri"/>
        </w:rPr>
        <w:t xml:space="preserve">Источники погашения государственного и муниципального долга, его или их? влияние на состояние национальной экономики, государственных и муниципальных финансов. </w:t>
      </w:r>
    </w:p>
    <w:p w:rsidR="00085A82" w:rsidRPr="0049717C" w:rsidRDefault="00085A82" w:rsidP="00085A82">
      <w:pPr>
        <w:widowControl w:val="0"/>
        <w:ind w:firstLine="720"/>
        <w:jc w:val="both"/>
        <w:rPr>
          <w:rFonts w:eastAsia="Calibri"/>
        </w:rPr>
      </w:pPr>
      <w:r w:rsidRPr="0049717C">
        <w:rPr>
          <w:rFonts w:eastAsia="Calibri"/>
        </w:rPr>
        <w:t xml:space="preserve">Характеристика и структура государственного долга Российской Федерации и государственных долгов субъектов Российской Федерации. Особенности и структура муниципального долга органов местного самоуправления. Предельный объем государственного долга субъектов Российской Федерации и муниципального долга. </w:t>
      </w:r>
      <w:r w:rsidRPr="0049717C">
        <w:rPr>
          <w:rFonts w:eastAsia="Calibri"/>
        </w:rPr>
        <w:lastRenderedPageBreak/>
        <w:t>Содержание и назначение государственной долговой книги Российской Федерации, государственных долговых книг субъектов Российской Федерации и муниципальных долговых книг органов местного самоуправления.</w:t>
      </w:r>
    </w:p>
    <w:p w:rsidR="00085A82" w:rsidRPr="0049717C" w:rsidRDefault="00085A82" w:rsidP="00085A82">
      <w:pPr>
        <w:widowControl w:val="0"/>
        <w:ind w:firstLine="720"/>
        <w:jc w:val="both"/>
        <w:rPr>
          <w:rFonts w:eastAsia="Calibri"/>
        </w:rPr>
      </w:pPr>
      <w:r w:rsidRPr="0049717C">
        <w:rPr>
          <w:rFonts w:eastAsia="Calibri"/>
        </w:rPr>
        <w:t>Содержание, задачи и этапы управления государственным и муниципальным долгом. Организация управления государственным долгом Российской Федерации, государственным долгом субъектов Российской Федерации, муниципальным долгом. Предельный объем расходов на обслуживание государственного долга субъектов Российской Федерации и муниципального долга.</w:t>
      </w:r>
    </w:p>
    <w:p w:rsidR="00085A82" w:rsidRPr="0049717C" w:rsidRDefault="00085A82" w:rsidP="00085A82">
      <w:pPr>
        <w:widowControl w:val="0"/>
        <w:ind w:firstLine="720"/>
        <w:jc w:val="both"/>
        <w:rPr>
          <w:rFonts w:eastAsia="Calibri"/>
        </w:rPr>
      </w:pPr>
      <w:r w:rsidRPr="0049717C">
        <w:rPr>
          <w:rFonts w:eastAsia="Calibri"/>
        </w:rPr>
        <w:t>Особенности административных и рыночных нет таких методов! ну ни один Вавилов про методы управления писал! методов управления государственным и муниципальным долгом. Понятие оптимизации государственного и муниципального долга. Эффективность управления государственным и муниципальным долгом.</w:t>
      </w:r>
      <w:r w:rsidRPr="0049717C">
        <w:t xml:space="preserve"> </w:t>
      </w:r>
      <w:r w:rsidRPr="0049717C">
        <w:rPr>
          <w:rFonts w:eastAsia="Calibri"/>
        </w:rPr>
        <w:t>Эффективность до</w:t>
      </w:r>
      <w:r w:rsidRPr="0049717C">
        <w:t>лговой деятельности органов государственной власти и местного самоуправления.</w:t>
      </w:r>
    </w:p>
    <w:p w:rsidR="00085A82" w:rsidRPr="0049717C" w:rsidRDefault="00085A82" w:rsidP="00085A82">
      <w:pPr>
        <w:widowControl w:val="0"/>
        <w:ind w:firstLine="720"/>
        <w:jc w:val="both"/>
        <w:rPr>
          <w:rFonts w:eastAsia="Calibri"/>
        </w:rPr>
      </w:pPr>
      <w:r w:rsidRPr="0049717C">
        <w:rPr>
          <w:rFonts w:eastAsia="Calibri"/>
        </w:rPr>
        <w:t>Институциональная структура управления государственным и муниципальным долгом.</w:t>
      </w:r>
    </w:p>
    <w:p w:rsidR="00085A82" w:rsidRDefault="00085A82" w:rsidP="00085A82">
      <w:pPr>
        <w:widowControl w:val="0"/>
        <w:ind w:firstLine="720"/>
        <w:jc w:val="both"/>
        <w:rPr>
          <w:rFonts w:eastAsia="Calibri"/>
        </w:rPr>
      </w:pPr>
      <w:r w:rsidRPr="0049717C">
        <w:rPr>
          <w:rFonts w:eastAsia="Calibri"/>
        </w:rPr>
        <w:t>Характеристика государственного и муниципального долга особенности организации управления им в зарубежных государствах.</w:t>
      </w:r>
    </w:p>
    <w:p w:rsidR="00DF1B6E" w:rsidRPr="0049717C" w:rsidRDefault="00DF1B6E" w:rsidP="00085A82">
      <w:pPr>
        <w:widowControl w:val="0"/>
        <w:ind w:firstLine="720"/>
        <w:jc w:val="both"/>
        <w:rPr>
          <w:rFonts w:eastAsia="Calibri"/>
        </w:rPr>
      </w:pPr>
    </w:p>
    <w:p w:rsidR="00085A82" w:rsidRDefault="00085A82" w:rsidP="00085A82">
      <w:pPr>
        <w:ind w:right="-1" w:firstLine="720"/>
        <w:jc w:val="center"/>
        <w:rPr>
          <w:b/>
        </w:rPr>
      </w:pPr>
      <w:r w:rsidRPr="0049717C">
        <w:rPr>
          <w:b/>
        </w:rPr>
        <w:t>Тема 9. Государственные внебюджетные фонды</w:t>
      </w:r>
    </w:p>
    <w:p w:rsidR="00913860" w:rsidRPr="0049717C" w:rsidRDefault="00913860" w:rsidP="00085A82">
      <w:pPr>
        <w:ind w:right="-1" w:firstLine="720"/>
        <w:jc w:val="center"/>
        <w:rPr>
          <w:b/>
        </w:rPr>
      </w:pPr>
    </w:p>
    <w:p w:rsidR="00085A82" w:rsidRPr="0049717C" w:rsidRDefault="00085A82" w:rsidP="00085A82">
      <w:pPr>
        <w:ind w:firstLine="720"/>
        <w:jc w:val="both"/>
      </w:pPr>
      <w:r w:rsidRPr="0049717C">
        <w:t xml:space="preserve">Содержание социального страхования. Роль социального страхования в реализации государственных социальных гарантий. </w:t>
      </w:r>
    </w:p>
    <w:p w:rsidR="00085A82" w:rsidRPr="0049717C" w:rsidRDefault="00085A82" w:rsidP="00085A82">
      <w:pPr>
        <w:ind w:firstLine="720"/>
        <w:jc w:val="both"/>
      </w:pPr>
      <w:r w:rsidRPr="0049717C">
        <w:t>Организация социального страхования в Российской Федерации, его принципы и виды. Субъекты обязательного социального страхования. Государственные внебюджетные фонды как страховщики по обязательному социальному страхованию в Российской Федерации, их функции.</w:t>
      </w:r>
      <w:r w:rsidRPr="0049717C">
        <w:rPr>
          <w:rFonts w:hint="eastAsia"/>
          <w:iCs/>
        </w:rPr>
        <w:t xml:space="preserve"> </w:t>
      </w:r>
      <w:r w:rsidRPr="0049717C">
        <w:t>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обязательное медицинское страхование. Виды страховых рисков и страховых случаев, источники формирования финансовых ресурсов, виды страхового обеспечения.</w:t>
      </w:r>
    </w:p>
    <w:p w:rsidR="00085A82" w:rsidRPr="0049717C" w:rsidRDefault="00085A82" w:rsidP="00085A82">
      <w:pPr>
        <w:ind w:firstLine="720"/>
        <w:jc w:val="both"/>
      </w:pPr>
      <w:r w:rsidRPr="0049717C">
        <w:t>Формирование государственных внебюджетных фондов. Доходы государственного внебюджетного фонда, их виды. Расходы государственного внебюджетного фонда, их направления и формы. Обеспечение сбалансированности государственного внебюджетного фонда.</w:t>
      </w:r>
    </w:p>
    <w:p w:rsidR="00085A82" w:rsidRPr="0049717C" w:rsidRDefault="00085A82" w:rsidP="00085A82">
      <w:pPr>
        <w:ind w:firstLine="720"/>
        <w:jc w:val="both"/>
      </w:pPr>
      <w:r w:rsidRPr="0049717C">
        <w:rPr>
          <w:iCs/>
        </w:rPr>
        <w:t>Критерии оценки эффективности управления системой обязательного социального страхования.</w:t>
      </w:r>
    </w:p>
    <w:p w:rsidR="00085A82" w:rsidRPr="0049717C" w:rsidRDefault="00085A82" w:rsidP="00085A82">
      <w:pPr>
        <w:ind w:right="-1" w:firstLine="720"/>
        <w:rPr>
          <w:b/>
        </w:rPr>
      </w:pPr>
      <w:r w:rsidRPr="0049717C">
        <w:t>Зарубежный опыт функционирования внебюджетных (специальных) фондов в системе социального страхования.</w:t>
      </w:r>
    </w:p>
    <w:p w:rsidR="00085A82" w:rsidRDefault="00085A82" w:rsidP="00085A82">
      <w:pPr>
        <w:ind w:firstLine="720"/>
        <w:jc w:val="center"/>
        <w:rPr>
          <w:b/>
        </w:rPr>
      </w:pPr>
    </w:p>
    <w:p w:rsidR="00085A82" w:rsidRDefault="00085A82" w:rsidP="00085A82">
      <w:pPr>
        <w:ind w:firstLine="720"/>
        <w:jc w:val="center"/>
        <w:rPr>
          <w:b/>
        </w:rPr>
      </w:pPr>
    </w:p>
    <w:p w:rsidR="00085A82" w:rsidRDefault="00085A82" w:rsidP="00085A82">
      <w:pPr>
        <w:ind w:firstLine="720"/>
        <w:jc w:val="center"/>
        <w:rPr>
          <w:b/>
        </w:rPr>
      </w:pPr>
    </w:p>
    <w:p w:rsidR="00085A82" w:rsidRDefault="00085A82" w:rsidP="00085A82">
      <w:pPr>
        <w:ind w:firstLine="720"/>
        <w:jc w:val="center"/>
        <w:rPr>
          <w:b/>
        </w:rPr>
      </w:pPr>
    </w:p>
    <w:p w:rsidR="00085A82" w:rsidRDefault="00085A82" w:rsidP="00085A82">
      <w:pPr>
        <w:ind w:firstLine="720"/>
        <w:jc w:val="center"/>
        <w:rPr>
          <w:b/>
        </w:rPr>
      </w:pPr>
      <w:r w:rsidRPr="0049717C">
        <w:rPr>
          <w:b/>
        </w:rPr>
        <w:t>Тема 10. Бюджетный процесс, основы его организации.</w:t>
      </w:r>
    </w:p>
    <w:p w:rsidR="00085A82" w:rsidRPr="0049717C" w:rsidRDefault="00085A82" w:rsidP="00085A82">
      <w:pPr>
        <w:ind w:firstLine="720"/>
        <w:jc w:val="center"/>
      </w:pPr>
    </w:p>
    <w:p w:rsidR="00085A82" w:rsidRPr="0049717C" w:rsidRDefault="00085A82" w:rsidP="00085A82">
      <w:pPr>
        <w:widowControl w:val="0"/>
        <w:ind w:firstLine="720"/>
        <w:jc w:val="both"/>
      </w:pPr>
      <w:r w:rsidRPr="0049717C">
        <w:t>Бюджетный процесс, его содержание, принципы организации и этапы.</w:t>
      </w:r>
    </w:p>
    <w:p w:rsidR="00085A82" w:rsidRPr="0049717C" w:rsidRDefault="00085A82" w:rsidP="00085A82">
      <w:pPr>
        <w:widowControl w:val="0"/>
        <w:ind w:firstLine="720"/>
        <w:jc w:val="both"/>
      </w:pPr>
      <w:r w:rsidRPr="0049717C">
        <w:t>Правовые основы организации бюджетного процесса в Российской Федерации.</w:t>
      </w:r>
    </w:p>
    <w:p w:rsidR="00085A82" w:rsidRPr="0049717C" w:rsidRDefault="00085A82" w:rsidP="00085A82">
      <w:pPr>
        <w:widowControl w:val="0"/>
        <w:ind w:firstLine="720"/>
        <w:jc w:val="both"/>
      </w:pPr>
      <w:r w:rsidRPr="0049717C">
        <w:t>Участники бюджетного процесса в Российской Федерации, их полномочия на разных его этапах.</w:t>
      </w:r>
    </w:p>
    <w:p w:rsidR="00085A82" w:rsidRPr="0049717C" w:rsidRDefault="00085A82" w:rsidP="00085A82">
      <w:pPr>
        <w:pStyle w:val="16pt"/>
        <w:widowControl w:val="0"/>
        <w:spacing w:line="240" w:lineRule="auto"/>
        <w:ind w:firstLine="720"/>
        <w:rPr>
          <w:i/>
          <w:sz w:val="24"/>
        </w:rPr>
      </w:pPr>
      <w:r w:rsidRPr="0049717C">
        <w:rPr>
          <w:sz w:val="24"/>
        </w:rPr>
        <w:t>Составление проектов бюджетов: содержание и задачи. Особенности организации составления проектов федерального бюджета, бюджетов субъектов Российской Федерации и местных бюджетов.</w:t>
      </w:r>
    </w:p>
    <w:p w:rsidR="00085A82" w:rsidRPr="0049717C" w:rsidRDefault="00085A82" w:rsidP="00085A82">
      <w:pPr>
        <w:widowControl w:val="0"/>
        <w:ind w:right="-1" w:firstLine="720"/>
        <w:jc w:val="both"/>
      </w:pPr>
      <w:r w:rsidRPr="0049717C">
        <w:t xml:space="preserve">Рассмотрение и утверждение федерального бюджета, бюджетов субъектов </w:t>
      </w:r>
      <w:r w:rsidRPr="0049717C">
        <w:lastRenderedPageBreak/>
        <w:t>Российской Федерации и местных бюджетов. Бюджетная классификация.</w:t>
      </w:r>
    </w:p>
    <w:p w:rsidR="00085A82" w:rsidRPr="0049717C" w:rsidRDefault="00085A82" w:rsidP="00085A82">
      <w:pPr>
        <w:pStyle w:val="16pt"/>
        <w:widowControl w:val="0"/>
        <w:spacing w:line="240" w:lineRule="auto"/>
        <w:ind w:firstLine="720"/>
        <w:rPr>
          <w:i/>
          <w:sz w:val="24"/>
        </w:rPr>
      </w:pPr>
      <w:r w:rsidRPr="0049717C">
        <w:rPr>
          <w:sz w:val="24"/>
        </w:rPr>
        <w:t>Исполнение бюджетов, его содержание задачи. Кассовое обслуживание исполнения бюджетов. Сводная бюджетная роспись, бюджетная роспись и кассовый план, их назначение. Исполнение бюджетов по доходам, расходам, источникам финансирования дефицита бюджета. Особенности организации исполнения федерального бюджета, бюджетов субъектов Российской Федерации, местных бюджетов, бюджетов государственных внебюджетных фондов Российской Федерации и бюджетов территориальных государственных внебюджетных фондов.</w:t>
      </w:r>
    </w:p>
    <w:p w:rsidR="00085A82" w:rsidRPr="0049717C" w:rsidRDefault="00085A82" w:rsidP="00085A82">
      <w:pPr>
        <w:widowControl w:val="0"/>
        <w:ind w:right="-1" w:firstLine="720"/>
        <w:jc w:val="both"/>
        <w:rPr>
          <w:i/>
        </w:rPr>
      </w:pPr>
      <w:r w:rsidRPr="0049717C">
        <w:t>Государственный и муниципальный финансовый контроль, его содержание и значение. Особенности организации государственного и муниципального финансового контроля на разных этапах бюджетного процесса. Виды бюджетных нарушений и меры принуждения, применяемые за их совершение.</w:t>
      </w:r>
    </w:p>
    <w:p w:rsidR="00085A82" w:rsidRPr="0049717C" w:rsidRDefault="00085A82" w:rsidP="00085A82">
      <w:pPr>
        <w:widowControl w:val="0"/>
        <w:ind w:firstLine="720"/>
        <w:jc w:val="both"/>
      </w:pPr>
      <w:r w:rsidRPr="0049717C">
        <w:t xml:space="preserve">Реформирование бюджетного процесса в Российской Федерации. Особенности организации бюджетного процесса в зарубежных государствах. </w:t>
      </w:r>
    </w:p>
    <w:p w:rsidR="00085A82" w:rsidRDefault="00085A82" w:rsidP="00085A82">
      <w:pPr>
        <w:ind w:firstLine="720"/>
        <w:jc w:val="center"/>
        <w:rPr>
          <w:b/>
        </w:rPr>
      </w:pPr>
    </w:p>
    <w:p w:rsidR="00085A82" w:rsidRPr="0049717C" w:rsidRDefault="00085A82" w:rsidP="00085A82">
      <w:pPr>
        <w:ind w:firstLine="720"/>
        <w:jc w:val="center"/>
        <w:rPr>
          <w:b/>
        </w:rPr>
      </w:pPr>
      <w:r w:rsidRPr="0049717C">
        <w:rPr>
          <w:b/>
        </w:rPr>
        <w:t>Тема 11. Реформирование государственных и муниципальных</w:t>
      </w:r>
    </w:p>
    <w:p w:rsidR="00085A82" w:rsidRDefault="00085A82" w:rsidP="00085A82">
      <w:pPr>
        <w:ind w:firstLine="720"/>
        <w:jc w:val="center"/>
        <w:rPr>
          <w:b/>
        </w:rPr>
      </w:pPr>
      <w:r w:rsidRPr="0049717C">
        <w:rPr>
          <w:b/>
        </w:rPr>
        <w:t xml:space="preserve"> финансов в Российской Федерации</w:t>
      </w:r>
    </w:p>
    <w:p w:rsidR="00085A82" w:rsidRPr="0049717C" w:rsidRDefault="00085A82" w:rsidP="00085A82">
      <w:pPr>
        <w:ind w:firstLine="720"/>
        <w:jc w:val="center"/>
        <w:rPr>
          <w:b/>
        </w:rPr>
      </w:pPr>
    </w:p>
    <w:p w:rsidR="00085A82" w:rsidRPr="0049717C" w:rsidRDefault="00085A82" w:rsidP="00085A82">
      <w:pPr>
        <w:ind w:firstLine="720"/>
        <w:jc w:val="both"/>
      </w:pPr>
      <w:r w:rsidRPr="0049717C">
        <w:t>Понятие, цели, задачи и содержание бюджетных реформ. Правовые основы реформирования бюджетных правоотношений в Российской Федерации.</w:t>
      </w:r>
    </w:p>
    <w:p w:rsidR="00085A82" w:rsidRPr="0049717C" w:rsidRDefault="00085A82" w:rsidP="00085A82">
      <w:pPr>
        <w:pStyle w:val="a4"/>
        <w:spacing w:before="0" w:beforeAutospacing="0" w:after="0" w:afterAutospacing="0"/>
        <w:ind w:firstLine="720"/>
        <w:jc w:val="both"/>
      </w:pPr>
      <w:r w:rsidRPr="0049717C">
        <w:t>Направления бюджетной реформы: реформа бюджетного процесса и управления расходами; программный бюджет и бюджетный процесс, ориентированные на результат; реформирование системы финансирования отраслей государственного и муниципального сектора экономики; совершенствование системы управления инвестициями; развитие системы бюджетных закупок; создание условий для развития доходной базы; повышение эффективности использования государственного и муниципального имущества; совершенствование долговой политики; межбюджетные отношения; среднесрочный бюджет  среднесрочное финансовое планирование; повышение прозрачности управления региональными и муниципальными финансами.</w:t>
      </w:r>
    </w:p>
    <w:p w:rsidR="00085A82" w:rsidRPr="0049717C" w:rsidRDefault="00085A82" w:rsidP="00085A82">
      <w:pPr>
        <w:pStyle w:val="a4"/>
        <w:shd w:val="clear" w:color="auto" w:fill="FFFFFF"/>
        <w:spacing w:before="0" w:beforeAutospacing="0" w:after="0" w:afterAutospacing="0"/>
        <w:ind w:firstLine="720"/>
        <w:jc w:val="both"/>
        <w:rPr>
          <w:rStyle w:val="apple-converted-space"/>
        </w:rPr>
      </w:pPr>
      <w:r w:rsidRPr="0049717C">
        <w:t>Содержание реформирования системы межбюджетных отношений: разграничение бюджетных полномочий между органами власти разных уровней; уточнение бюджетного устройства и общих принципов организации бюджетной системы РФ; разграничение налоговых доходов между бюджетами разных уровней бюджетной системы РФ; установление новых механизмов передачи расходных полномочий нижестоящим бюджетам бюджетной системы РФ – полномочия бюджетам передаваться не могут; регулирование предоставления межбюджетных трансфертов; установление порядка осуществления бюджетных полномочий органами государственной власти субъектов РФ (органами местного самоуправления) при введении временной финансовой администрации; кассовое</w:t>
      </w:r>
      <w:r w:rsidRPr="0049717C">
        <w:rPr>
          <w:rStyle w:val="apple-converted-space"/>
        </w:rPr>
        <w:t xml:space="preserve"> обслуживание исполнения бюджетов бюджетной системы РФ.  </w:t>
      </w:r>
    </w:p>
    <w:p w:rsidR="00085A82" w:rsidRPr="0049717C" w:rsidRDefault="00085A82" w:rsidP="00085A82">
      <w:pPr>
        <w:pStyle w:val="a4"/>
        <w:shd w:val="clear" w:color="auto" w:fill="FFFFFF"/>
        <w:spacing w:before="0" w:beforeAutospacing="0" w:after="0" w:afterAutospacing="0"/>
        <w:ind w:firstLine="720"/>
        <w:jc w:val="both"/>
        <w:rPr>
          <w:rStyle w:val="apple-converted-space"/>
        </w:rPr>
      </w:pPr>
      <w:r w:rsidRPr="0049717C">
        <w:rPr>
          <w:rStyle w:val="apple-converted-space"/>
        </w:rPr>
        <w:t xml:space="preserve">Содержание реформирования бюджетного процесса: </w:t>
      </w:r>
      <w:r w:rsidRPr="0049717C">
        <w:t>наличие обязательного среднесрочного финансового плана; введение института действующих и принимаемых обязательств; ориентация не на затраты, а на результат; конкуренция бюджетных программ; мягкое планирование - жесткое исполнение.</w:t>
      </w:r>
      <w:r w:rsidRPr="0049717C">
        <w:rPr>
          <w:rStyle w:val="apple-converted-space"/>
        </w:rPr>
        <w:t> </w:t>
      </w:r>
    </w:p>
    <w:p w:rsidR="00085A82" w:rsidRPr="0049717C" w:rsidRDefault="00085A82" w:rsidP="00085A82">
      <w:pPr>
        <w:pStyle w:val="a4"/>
        <w:shd w:val="clear" w:color="auto" w:fill="FFFFFF"/>
        <w:spacing w:before="0" w:beforeAutospacing="0" w:after="0" w:afterAutospacing="0"/>
        <w:ind w:firstLine="720"/>
        <w:jc w:val="both"/>
      </w:pPr>
      <w:r w:rsidRPr="0049717C">
        <w:rPr>
          <w:rStyle w:val="apple-converted-space"/>
        </w:rPr>
        <w:t xml:space="preserve">Содержание </w:t>
      </w:r>
      <w:r w:rsidRPr="0049717C">
        <w:t>реформы бюджетных учреждений: реструктуризация и оптимизация структуры сети бюджетных учреждений; изменение статуса бюджетных учреждений; исключение бюджетных учреждений из участников? бюджетного процесса; работа бюджетных учреждений на основе нормативно-подушевого финансирования и госзаказа неудачная формулировка; государство - регулятор, организатор и заказчик услуг.</w:t>
      </w:r>
    </w:p>
    <w:p w:rsidR="00085A82" w:rsidRDefault="00085A82" w:rsidP="0008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rsidR="00085A82" w:rsidRDefault="00085A82" w:rsidP="00085A82">
      <w:pPr>
        <w:jc w:val="center"/>
        <w:rPr>
          <w:b/>
          <w:bCs/>
        </w:rPr>
      </w:pPr>
      <w:r w:rsidRPr="00214474">
        <w:rPr>
          <w:b/>
          <w:bCs/>
        </w:rPr>
        <w:t>Тема 1</w:t>
      </w:r>
      <w:r>
        <w:rPr>
          <w:b/>
          <w:bCs/>
        </w:rPr>
        <w:t>2</w:t>
      </w:r>
      <w:r w:rsidRPr="00214474">
        <w:rPr>
          <w:b/>
          <w:bCs/>
        </w:rPr>
        <w:t>. Содержание и необходимость финансового контроля</w:t>
      </w:r>
    </w:p>
    <w:p w:rsidR="00085A82" w:rsidRPr="00214474" w:rsidRDefault="00085A82" w:rsidP="00085A82">
      <w:pPr>
        <w:jc w:val="center"/>
        <w:rPr>
          <w:b/>
          <w:bCs/>
        </w:rPr>
      </w:pPr>
    </w:p>
    <w:p w:rsidR="00085A82" w:rsidRPr="00214474" w:rsidRDefault="00085A82" w:rsidP="00085A82">
      <w:pPr>
        <w:tabs>
          <w:tab w:val="left" w:pos="0"/>
        </w:tabs>
        <w:jc w:val="both"/>
      </w:pPr>
      <w:r w:rsidRPr="00214474">
        <w:tab/>
        <w:t xml:space="preserve">Место государственного финансового контроля в системе управления финансами. Цель и задачи, объект и субъект финансового контроля. Этические нормы (требования) и принципы  финансового контроля. Информационное, правовое и методическое </w:t>
      </w:r>
      <w:r w:rsidRPr="00214474">
        <w:lastRenderedPageBreak/>
        <w:t xml:space="preserve">обеспечение. Виды и формы финансового контроля. </w:t>
      </w:r>
      <w:r>
        <w:t xml:space="preserve"> Государственный и негосударственный финансовый контроль.</w:t>
      </w:r>
    </w:p>
    <w:p w:rsidR="00085A82" w:rsidRDefault="00085A82" w:rsidP="00085A82">
      <w:pPr>
        <w:pStyle w:val="a8"/>
        <w:ind w:firstLine="708"/>
        <w:jc w:val="both"/>
        <w:rPr>
          <w:b w:val="0"/>
          <w:bCs w:val="0"/>
        </w:rPr>
      </w:pPr>
      <w:r w:rsidRPr="00214474">
        <w:rPr>
          <w:b w:val="0"/>
          <w:bCs w:val="0"/>
        </w:rPr>
        <w:t xml:space="preserve">Предварительный, текущий и последующий финансовый контроль, их характеристика. </w:t>
      </w:r>
    </w:p>
    <w:p w:rsidR="00085A82" w:rsidRPr="00214474" w:rsidRDefault="00085A82" w:rsidP="00085A82">
      <w:pPr>
        <w:pStyle w:val="a8"/>
        <w:ind w:firstLine="708"/>
        <w:jc w:val="both"/>
        <w:rPr>
          <w:b w:val="0"/>
          <w:bCs w:val="0"/>
        </w:rPr>
      </w:pPr>
      <w:r>
        <w:rPr>
          <w:b w:val="0"/>
          <w:bCs w:val="0"/>
        </w:rPr>
        <w:t>.</w:t>
      </w:r>
      <w:r w:rsidRPr="00214474">
        <w:rPr>
          <w:b w:val="0"/>
          <w:bCs w:val="0"/>
        </w:rPr>
        <w:t xml:space="preserve">Необходимость усиления предварительного финансового контроля, повышения его действенности. </w:t>
      </w:r>
      <w:r>
        <w:rPr>
          <w:b w:val="0"/>
          <w:bCs w:val="0"/>
        </w:rPr>
        <w:t>Внешний и внутренний финансовый контроль.</w:t>
      </w:r>
    </w:p>
    <w:p w:rsidR="00085A82" w:rsidRDefault="00085A82" w:rsidP="00085A82">
      <w:pPr>
        <w:pStyle w:val="a8"/>
        <w:ind w:firstLine="708"/>
        <w:jc w:val="both"/>
        <w:rPr>
          <w:b w:val="0"/>
          <w:bCs w:val="0"/>
        </w:rPr>
      </w:pPr>
      <w:r>
        <w:rPr>
          <w:b w:val="0"/>
          <w:bCs w:val="0"/>
        </w:rPr>
        <w:t xml:space="preserve">Этапы и процедуры </w:t>
      </w:r>
      <w:r w:rsidRPr="00214474">
        <w:rPr>
          <w:b w:val="0"/>
          <w:bCs w:val="0"/>
        </w:rPr>
        <w:t>финансового контроля</w:t>
      </w:r>
      <w:r>
        <w:rPr>
          <w:b w:val="0"/>
          <w:bCs w:val="0"/>
        </w:rPr>
        <w:t xml:space="preserve">. Методы </w:t>
      </w:r>
      <w:r w:rsidRPr="00214474">
        <w:rPr>
          <w:b w:val="0"/>
          <w:bCs w:val="0"/>
        </w:rPr>
        <w:t xml:space="preserve">проведения финансового контроля: анализ, проверка, обследование, ревизия; их характеристика.  </w:t>
      </w:r>
    </w:p>
    <w:p w:rsidR="00085A82" w:rsidRPr="00214474" w:rsidRDefault="004C27AC" w:rsidP="00085A82">
      <w:pPr>
        <w:ind w:firstLine="708"/>
        <w:jc w:val="both"/>
      </w:pPr>
      <w:r>
        <w:rPr>
          <w:u w:val="single"/>
        </w:rPr>
        <w:t>Контрольные вопросы</w:t>
      </w:r>
      <w:r w:rsidR="00085A82" w:rsidRPr="00214474">
        <w:t>:</w:t>
      </w:r>
    </w:p>
    <w:p w:rsidR="00085A82" w:rsidRPr="00214474" w:rsidRDefault="00085A82" w:rsidP="00085A82">
      <w:pPr>
        <w:numPr>
          <w:ilvl w:val="0"/>
          <w:numId w:val="1"/>
        </w:numPr>
        <w:tabs>
          <w:tab w:val="left" w:pos="1134"/>
        </w:tabs>
        <w:ind w:left="0" w:firstLine="709"/>
        <w:jc w:val="both"/>
      </w:pPr>
      <w:r w:rsidRPr="00214474">
        <w:t xml:space="preserve">Дайте определение понятия «финансовый контроль». </w:t>
      </w:r>
    </w:p>
    <w:p w:rsidR="00085A82" w:rsidRPr="00214474" w:rsidRDefault="00085A82" w:rsidP="00085A82">
      <w:pPr>
        <w:numPr>
          <w:ilvl w:val="0"/>
          <w:numId w:val="1"/>
        </w:numPr>
        <w:tabs>
          <w:tab w:val="left" w:pos="1134"/>
        </w:tabs>
        <w:ind w:left="0" w:firstLine="709"/>
        <w:jc w:val="both"/>
      </w:pPr>
      <w:r w:rsidRPr="00214474">
        <w:t>Каковы  цели и задачи финансового контроля?</w:t>
      </w:r>
    </w:p>
    <w:p w:rsidR="00085A82" w:rsidRPr="00214474" w:rsidRDefault="00085A82" w:rsidP="00085A82">
      <w:pPr>
        <w:numPr>
          <w:ilvl w:val="0"/>
          <w:numId w:val="1"/>
        </w:numPr>
        <w:tabs>
          <w:tab w:val="left" w:pos="1134"/>
        </w:tabs>
        <w:ind w:left="0" w:firstLine="709"/>
        <w:jc w:val="both"/>
      </w:pPr>
      <w:r w:rsidRPr="00214474">
        <w:t>Назовите и охарактеризуйте виды финансового контроля.</w:t>
      </w:r>
    </w:p>
    <w:p w:rsidR="00085A82" w:rsidRPr="00214474" w:rsidRDefault="00085A82" w:rsidP="00085A82">
      <w:pPr>
        <w:numPr>
          <w:ilvl w:val="0"/>
          <w:numId w:val="1"/>
        </w:numPr>
        <w:tabs>
          <w:tab w:val="left" w:pos="1134"/>
        </w:tabs>
        <w:ind w:left="0" w:firstLine="709"/>
        <w:jc w:val="both"/>
      </w:pPr>
      <w:r w:rsidRPr="00214474">
        <w:t>Раскройте основные направления деятельности органов государственного и негосударственного финансового контроля.</w:t>
      </w:r>
    </w:p>
    <w:p w:rsidR="00085A82" w:rsidRPr="00214474" w:rsidRDefault="00085A82" w:rsidP="00085A82">
      <w:pPr>
        <w:numPr>
          <w:ilvl w:val="0"/>
          <w:numId w:val="1"/>
        </w:numPr>
        <w:tabs>
          <w:tab w:val="left" w:pos="1134"/>
        </w:tabs>
        <w:ind w:left="0" w:firstLine="709"/>
        <w:jc w:val="both"/>
      </w:pPr>
      <w:r w:rsidRPr="00214474">
        <w:t>Какие принципы лежат в основе деятельности органов финансового контроля?</w:t>
      </w:r>
    </w:p>
    <w:p w:rsidR="00085A82" w:rsidRPr="00214474" w:rsidRDefault="00085A82" w:rsidP="00085A82">
      <w:pPr>
        <w:pStyle w:val="ListParagraph1"/>
        <w:numPr>
          <w:ilvl w:val="0"/>
          <w:numId w:val="1"/>
        </w:numPr>
        <w:tabs>
          <w:tab w:val="left" w:pos="0"/>
          <w:tab w:val="left" w:pos="1134"/>
        </w:tabs>
        <w:ind w:left="0" w:firstLine="709"/>
        <w:jc w:val="both"/>
        <w:rPr>
          <w:sz w:val="24"/>
          <w:szCs w:val="24"/>
        </w:rPr>
      </w:pPr>
      <w:r w:rsidRPr="00214474">
        <w:rPr>
          <w:sz w:val="24"/>
          <w:szCs w:val="24"/>
        </w:rPr>
        <w:t>Назовите формы финансового контроля.</w:t>
      </w:r>
    </w:p>
    <w:p w:rsidR="00085A82" w:rsidRPr="00214474" w:rsidRDefault="00085A82" w:rsidP="00085A82">
      <w:pPr>
        <w:numPr>
          <w:ilvl w:val="0"/>
          <w:numId w:val="1"/>
        </w:numPr>
        <w:jc w:val="both"/>
      </w:pPr>
      <w:r w:rsidRPr="00214474">
        <w:t>Что такое «внешний» и «внутренний» финансовый контроль?</w:t>
      </w:r>
    </w:p>
    <w:p w:rsidR="00085A82" w:rsidRPr="00214474" w:rsidRDefault="00085A82" w:rsidP="00085A82">
      <w:pPr>
        <w:numPr>
          <w:ilvl w:val="0"/>
          <w:numId w:val="1"/>
        </w:numPr>
        <w:jc w:val="both"/>
      </w:pPr>
      <w:r w:rsidRPr="00214474">
        <w:t>Что является объектом (предметом) деятельности органов финансового контроля?</w:t>
      </w:r>
    </w:p>
    <w:p w:rsidR="00085A82" w:rsidRPr="00214474" w:rsidRDefault="00085A82" w:rsidP="00085A82">
      <w:pPr>
        <w:pStyle w:val="a8"/>
        <w:ind w:firstLine="708"/>
        <w:jc w:val="both"/>
        <w:rPr>
          <w:b w:val="0"/>
          <w:bCs w:val="0"/>
        </w:rPr>
      </w:pPr>
    </w:p>
    <w:p w:rsidR="00085A82" w:rsidRDefault="00085A82" w:rsidP="00085A82">
      <w:pPr>
        <w:pStyle w:val="a8"/>
        <w:tabs>
          <w:tab w:val="left" w:pos="567"/>
        </w:tabs>
        <w:ind w:left="567"/>
        <w:jc w:val="center"/>
      </w:pPr>
      <w:r w:rsidRPr="00214474">
        <w:t xml:space="preserve">Тема </w:t>
      </w:r>
      <w:r>
        <w:t>13</w:t>
      </w:r>
      <w:r w:rsidRPr="00214474">
        <w:t>. Основы аудиторской деятельности</w:t>
      </w:r>
    </w:p>
    <w:p w:rsidR="00085A82" w:rsidRPr="00214474" w:rsidRDefault="00085A82" w:rsidP="00085A82">
      <w:pPr>
        <w:pStyle w:val="a8"/>
        <w:tabs>
          <w:tab w:val="left" w:pos="567"/>
        </w:tabs>
        <w:ind w:left="567"/>
        <w:jc w:val="center"/>
      </w:pPr>
    </w:p>
    <w:p w:rsidR="00085A82" w:rsidRPr="00214474" w:rsidRDefault="00085A82" w:rsidP="00085A82">
      <w:pPr>
        <w:ind w:firstLine="720"/>
        <w:jc w:val="both"/>
      </w:pPr>
      <w:r w:rsidRPr="00214474">
        <w:t xml:space="preserve">Понятие аудиторской деятельности, ее место в рыночной экономике. Аудиторский контроль  как деятельность, осуществляемая аудиторскими организациями и аудиторами по независимой проверке бухгалтерского учета и финансовой (бухгалтерской) отчетности организаций и индивидуальных предпринимателей. Цель аудита  Обязательный и инициативный аудит. </w:t>
      </w:r>
    </w:p>
    <w:p w:rsidR="00085A82" w:rsidRPr="00214474" w:rsidRDefault="00085A82" w:rsidP="00085A82">
      <w:pPr>
        <w:pStyle w:val="ConsNormal"/>
        <w:widowControl/>
        <w:tabs>
          <w:tab w:val="left" w:pos="5580"/>
        </w:tabs>
        <w:ind w:firstLine="540"/>
        <w:jc w:val="both"/>
        <w:rPr>
          <w:rFonts w:ascii="Times New Roman" w:hAnsi="Times New Roman"/>
          <w:sz w:val="24"/>
          <w:szCs w:val="24"/>
        </w:rPr>
      </w:pPr>
      <w:r w:rsidRPr="00214474">
        <w:rPr>
          <w:rFonts w:ascii="Times New Roman" w:hAnsi="Times New Roman"/>
          <w:sz w:val="24"/>
          <w:szCs w:val="24"/>
        </w:rPr>
        <w:t>Государственное регулирование аудиторской деятельности уполномоченным федеральным органом. Совет по аудиторской деятельности. Деятельность саморегулируемых некоммерческих организаций (СРО) аудиторов: систематизация профессионального опыта, упорядочение различных требований и интересов</w:t>
      </w:r>
    </w:p>
    <w:p w:rsidR="00085A82" w:rsidRPr="00214474" w:rsidRDefault="00085A82" w:rsidP="00085A82">
      <w:pPr>
        <w:pStyle w:val="ConsNormal"/>
        <w:widowControl/>
        <w:tabs>
          <w:tab w:val="left" w:pos="5580"/>
        </w:tabs>
        <w:ind w:firstLine="540"/>
        <w:jc w:val="both"/>
        <w:rPr>
          <w:rFonts w:ascii="Times New Roman" w:hAnsi="Times New Roman"/>
          <w:sz w:val="24"/>
          <w:szCs w:val="24"/>
        </w:rPr>
      </w:pPr>
      <w:r w:rsidRPr="00214474">
        <w:rPr>
          <w:rFonts w:ascii="Times New Roman" w:hAnsi="Times New Roman"/>
          <w:sz w:val="24"/>
          <w:szCs w:val="24"/>
        </w:rPr>
        <w:t>Применение термина   «аудит» («аудиторская деятельность») в международной и российской практике  Финансовый аудит и аудит эффективности.</w:t>
      </w:r>
    </w:p>
    <w:p w:rsidR="004C27AC" w:rsidRPr="00214474" w:rsidRDefault="004C27AC" w:rsidP="004C27AC">
      <w:pPr>
        <w:ind w:left="1080"/>
        <w:jc w:val="both"/>
      </w:pPr>
      <w:r>
        <w:rPr>
          <w:u w:val="single"/>
        </w:rPr>
        <w:t>Контрольные вопросы</w:t>
      </w:r>
      <w:r w:rsidRPr="00214474">
        <w:t>:</w:t>
      </w:r>
    </w:p>
    <w:p w:rsidR="00085A82" w:rsidRPr="00F11663" w:rsidRDefault="00085A82" w:rsidP="00085A82">
      <w:pPr>
        <w:pStyle w:val="ListParagraph1"/>
        <w:numPr>
          <w:ilvl w:val="0"/>
          <w:numId w:val="6"/>
        </w:numPr>
        <w:jc w:val="both"/>
        <w:rPr>
          <w:sz w:val="24"/>
          <w:szCs w:val="24"/>
        </w:rPr>
      </w:pPr>
      <w:r w:rsidRPr="00F11663">
        <w:rPr>
          <w:sz w:val="24"/>
          <w:szCs w:val="24"/>
        </w:rPr>
        <w:t>Дайте определение понятию «аудиторская деятельность».</w:t>
      </w:r>
    </w:p>
    <w:p w:rsidR="00085A82" w:rsidRDefault="00085A82" w:rsidP="00085A82">
      <w:pPr>
        <w:ind w:firstLine="720"/>
        <w:jc w:val="both"/>
      </w:pPr>
      <w:r>
        <w:t>2.Кто осуществляет аудиторскую деятельность в Российской Федерации?</w:t>
      </w:r>
    </w:p>
    <w:p w:rsidR="00085A82" w:rsidRDefault="00085A82" w:rsidP="00085A82">
      <w:pPr>
        <w:ind w:firstLine="720"/>
        <w:jc w:val="both"/>
      </w:pPr>
      <w:r>
        <w:t>3.Что такое «обязательный аудит» и «инициативный аудит»?</w:t>
      </w:r>
    </w:p>
    <w:p w:rsidR="00085A82" w:rsidRDefault="00085A82" w:rsidP="00085A82">
      <w:pPr>
        <w:ind w:firstLine="720"/>
        <w:jc w:val="both"/>
      </w:pPr>
      <w:r>
        <w:t>4.С помощью деятельности каких организаций осуществляется регулирование аудиторской деятельности в России?</w:t>
      </w:r>
    </w:p>
    <w:p w:rsidR="00085A82" w:rsidRPr="00214474" w:rsidRDefault="00085A82" w:rsidP="00085A82">
      <w:pPr>
        <w:ind w:firstLine="720"/>
        <w:jc w:val="both"/>
      </w:pPr>
    </w:p>
    <w:p w:rsidR="00085A82" w:rsidRDefault="00085A82" w:rsidP="00085A82">
      <w:pPr>
        <w:ind w:firstLine="708"/>
        <w:jc w:val="center"/>
        <w:rPr>
          <w:b/>
          <w:bCs/>
        </w:rPr>
      </w:pPr>
    </w:p>
    <w:p w:rsidR="00085A82" w:rsidRDefault="00085A82" w:rsidP="00085A82">
      <w:pPr>
        <w:ind w:firstLine="708"/>
        <w:jc w:val="center"/>
        <w:rPr>
          <w:b/>
          <w:bCs/>
        </w:rPr>
      </w:pPr>
      <w:r w:rsidRPr="00214474">
        <w:rPr>
          <w:b/>
          <w:bCs/>
        </w:rPr>
        <w:t xml:space="preserve">Тема </w:t>
      </w:r>
      <w:r>
        <w:rPr>
          <w:b/>
          <w:bCs/>
        </w:rPr>
        <w:t>14</w:t>
      </w:r>
      <w:r w:rsidRPr="00214474">
        <w:rPr>
          <w:b/>
          <w:bCs/>
        </w:rPr>
        <w:t>.  Внутрихозяйственный и общественный контроль</w:t>
      </w:r>
    </w:p>
    <w:p w:rsidR="00085A82" w:rsidRDefault="00085A82" w:rsidP="00085A82">
      <w:pPr>
        <w:ind w:firstLine="708"/>
        <w:jc w:val="center"/>
        <w:rPr>
          <w:b/>
          <w:bCs/>
        </w:rPr>
      </w:pPr>
    </w:p>
    <w:p w:rsidR="00085A82" w:rsidRDefault="00085A82" w:rsidP="00085A82">
      <w:pPr>
        <w:pStyle w:val="ConsNormal"/>
        <w:widowControl/>
        <w:ind w:firstLine="708"/>
        <w:jc w:val="both"/>
        <w:rPr>
          <w:rFonts w:ascii="Times New Roman" w:hAnsi="Times New Roman"/>
          <w:sz w:val="24"/>
        </w:rPr>
      </w:pPr>
      <w:r>
        <w:rPr>
          <w:rFonts w:ascii="Times New Roman" w:hAnsi="Times New Roman"/>
          <w:sz w:val="24"/>
        </w:rPr>
        <w:t>Внутрихозяйственный контроль, его цель и задачи. Обязательная организация внутрихозяйственного контроля в случаях, предусмотренных законодательством. Внутренний контроль  в кредитных организаций</w:t>
      </w:r>
    </w:p>
    <w:p w:rsidR="00085A82" w:rsidRDefault="00085A82" w:rsidP="00085A82">
      <w:pPr>
        <w:pStyle w:val="aa"/>
        <w:ind w:left="0" w:firstLine="709"/>
        <w:jc w:val="both"/>
        <w:rPr>
          <w:sz w:val="24"/>
        </w:rPr>
      </w:pPr>
      <w:r>
        <w:rPr>
          <w:sz w:val="24"/>
        </w:rPr>
        <w:t xml:space="preserve">Федеральным законом от 26.12.1995 № 208–ФЗ «Об акционерных обществах» определено, что для осуществления контроля за финансово–хозяйственной деятельностью общим собранием акционеров в соответствии с уставом акционерного общества избирается Ревизионная комиссия (ревизор) акционерного общества. Проверка (ревизия) финансово–хозяйственной деятельности акционерного общества.  </w:t>
      </w:r>
    </w:p>
    <w:p w:rsidR="00085A82" w:rsidRDefault="00085A82" w:rsidP="00085A82">
      <w:pPr>
        <w:pStyle w:val="aa"/>
        <w:ind w:left="0" w:firstLine="709"/>
        <w:jc w:val="both"/>
        <w:rPr>
          <w:sz w:val="24"/>
          <w:szCs w:val="24"/>
        </w:rPr>
      </w:pPr>
      <w:r w:rsidRPr="004B7324">
        <w:rPr>
          <w:sz w:val="24"/>
          <w:szCs w:val="24"/>
        </w:rPr>
        <w:t xml:space="preserve">Контроль, осуществляемый гражданами и организациями. Особенности общественного контроля. Сферы общественного контроля: обязательное медицинское страхование, пенсионная и налоговая сферы. Деятельность общественных советов.  </w:t>
      </w:r>
      <w:r w:rsidRPr="004B7324">
        <w:rPr>
          <w:sz w:val="24"/>
          <w:szCs w:val="24"/>
        </w:rPr>
        <w:lastRenderedPageBreak/>
        <w:t>Деятельность Росси</w:t>
      </w:r>
      <w:r>
        <w:rPr>
          <w:sz w:val="24"/>
          <w:szCs w:val="24"/>
        </w:rPr>
        <w:t xml:space="preserve">йского союза налогоплательщиков по формированию налоговой культуры и правильному отношению к налогам. Оценка законности и эффективности расходования бюджетных средств, формируемых за счет налоговых поступлений. </w:t>
      </w:r>
      <w:r w:rsidRPr="004B7324">
        <w:rPr>
          <w:sz w:val="24"/>
          <w:szCs w:val="24"/>
        </w:rPr>
        <w:t>Задачи общественного контроля</w:t>
      </w:r>
      <w:r>
        <w:rPr>
          <w:sz w:val="24"/>
          <w:szCs w:val="24"/>
        </w:rPr>
        <w:t xml:space="preserve"> на современном этапе, у</w:t>
      </w:r>
      <w:r w:rsidRPr="004B7324">
        <w:rPr>
          <w:sz w:val="24"/>
          <w:szCs w:val="24"/>
        </w:rPr>
        <w:t>силение</w:t>
      </w:r>
      <w:r>
        <w:rPr>
          <w:sz w:val="24"/>
          <w:szCs w:val="24"/>
        </w:rPr>
        <w:t xml:space="preserve"> его роли </w:t>
      </w:r>
      <w:r w:rsidRPr="004B7324">
        <w:rPr>
          <w:sz w:val="24"/>
          <w:szCs w:val="24"/>
        </w:rPr>
        <w:t>в борьбе с коррупцией</w:t>
      </w:r>
      <w:r>
        <w:rPr>
          <w:sz w:val="24"/>
          <w:szCs w:val="24"/>
        </w:rPr>
        <w:t xml:space="preserve">. </w:t>
      </w:r>
    </w:p>
    <w:p w:rsidR="004C27AC" w:rsidRPr="00214474" w:rsidRDefault="004C27AC" w:rsidP="004C27AC">
      <w:pPr>
        <w:ind w:firstLine="708"/>
        <w:jc w:val="both"/>
      </w:pPr>
      <w:r>
        <w:rPr>
          <w:u w:val="single"/>
        </w:rPr>
        <w:t>Контрольные вопросы</w:t>
      </w:r>
      <w:r w:rsidRPr="00214474">
        <w:t>:</w:t>
      </w:r>
    </w:p>
    <w:p w:rsidR="00085A82" w:rsidRDefault="00085A82" w:rsidP="00085A82">
      <w:pPr>
        <w:pStyle w:val="aa"/>
        <w:ind w:left="0" w:firstLine="709"/>
        <w:jc w:val="both"/>
        <w:rPr>
          <w:sz w:val="24"/>
          <w:szCs w:val="24"/>
        </w:rPr>
      </w:pPr>
      <w:r>
        <w:rPr>
          <w:sz w:val="24"/>
          <w:szCs w:val="24"/>
        </w:rPr>
        <w:t xml:space="preserve">1.Кто осуществляет внутрихозяйственный контроль? </w:t>
      </w:r>
    </w:p>
    <w:p w:rsidR="00085A82" w:rsidRDefault="00085A82" w:rsidP="00085A82">
      <w:pPr>
        <w:pStyle w:val="aa"/>
        <w:ind w:left="0" w:firstLine="709"/>
        <w:jc w:val="both"/>
        <w:rPr>
          <w:sz w:val="24"/>
          <w:szCs w:val="24"/>
        </w:rPr>
      </w:pPr>
      <w:r>
        <w:rPr>
          <w:sz w:val="24"/>
          <w:szCs w:val="24"/>
        </w:rPr>
        <w:t>2. С какой целью создаются органы внутреннего (внутрихозяйственного) контроля?</w:t>
      </w:r>
    </w:p>
    <w:p w:rsidR="00085A82" w:rsidRDefault="00085A82" w:rsidP="00085A82">
      <w:pPr>
        <w:pStyle w:val="aa"/>
        <w:ind w:left="0" w:firstLine="709"/>
        <w:jc w:val="both"/>
        <w:rPr>
          <w:sz w:val="24"/>
          <w:szCs w:val="24"/>
        </w:rPr>
      </w:pPr>
      <w:r>
        <w:rPr>
          <w:sz w:val="24"/>
          <w:szCs w:val="24"/>
        </w:rPr>
        <w:t>3.Что понимается под общественным контролем?</w:t>
      </w:r>
    </w:p>
    <w:p w:rsidR="00085A82" w:rsidRDefault="00085A82" w:rsidP="00085A82">
      <w:pPr>
        <w:pStyle w:val="aa"/>
        <w:ind w:left="0" w:firstLine="709"/>
        <w:jc w:val="both"/>
        <w:rPr>
          <w:sz w:val="24"/>
          <w:szCs w:val="24"/>
        </w:rPr>
      </w:pPr>
      <w:r>
        <w:rPr>
          <w:sz w:val="24"/>
          <w:szCs w:val="24"/>
        </w:rPr>
        <w:t>4.Какие задачи решает общественный контроль?</w:t>
      </w:r>
    </w:p>
    <w:p w:rsidR="00E07B8F" w:rsidRDefault="00E07B8F" w:rsidP="00085A82">
      <w:pPr>
        <w:ind w:firstLine="708"/>
        <w:jc w:val="center"/>
        <w:rPr>
          <w:b/>
          <w:bCs/>
        </w:rPr>
      </w:pPr>
    </w:p>
    <w:p w:rsidR="00085A82" w:rsidRDefault="00085A82" w:rsidP="00085A82">
      <w:pPr>
        <w:ind w:firstLine="708"/>
        <w:jc w:val="center"/>
        <w:rPr>
          <w:b/>
          <w:bCs/>
        </w:rPr>
      </w:pPr>
      <w:r w:rsidRPr="00214474">
        <w:rPr>
          <w:b/>
          <w:bCs/>
        </w:rPr>
        <w:t xml:space="preserve">Тема </w:t>
      </w:r>
      <w:r>
        <w:rPr>
          <w:b/>
          <w:bCs/>
        </w:rPr>
        <w:t>15</w:t>
      </w:r>
      <w:r w:rsidRPr="00214474">
        <w:rPr>
          <w:b/>
          <w:bCs/>
        </w:rPr>
        <w:t>. Финансовый контроль в зарубежных странах</w:t>
      </w:r>
    </w:p>
    <w:p w:rsidR="00085A82" w:rsidRPr="00214474" w:rsidRDefault="00085A82" w:rsidP="00085A82">
      <w:pPr>
        <w:ind w:firstLine="708"/>
        <w:jc w:val="center"/>
        <w:rPr>
          <w:b/>
        </w:rPr>
      </w:pPr>
    </w:p>
    <w:p w:rsidR="00085A82" w:rsidRPr="00214474" w:rsidRDefault="00085A82" w:rsidP="00085A82">
      <w:pPr>
        <w:jc w:val="both"/>
      </w:pPr>
      <w:r w:rsidRPr="00214474">
        <w:rPr>
          <w:b/>
        </w:rPr>
        <w:tab/>
      </w:r>
      <w:r w:rsidRPr="00214474">
        <w:t>Этапы становления финансового контроля в странах мирового сообще</w:t>
      </w:r>
      <w:r>
        <w:t>ства.</w:t>
      </w:r>
      <w:r>
        <w:tab/>
        <w:t>Организационно–</w:t>
      </w:r>
      <w:r w:rsidRPr="00214474">
        <w:t>правовые основы финансового контроля в зарубежных странах. Модели организации государственного финансового контроля в зарубежных странах: французская и англосаксонская. Типы организации органов высшего государственного финансового контроля в странах Европейского Союза. Международные принципы финансового контроля.  Лимская декларация руководящих принципов контроля.</w:t>
      </w:r>
    </w:p>
    <w:p w:rsidR="00085A82" w:rsidRPr="00214474" w:rsidRDefault="00085A82" w:rsidP="00085A82">
      <w:pPr>
        <w:ind w:firstLine="708"/>
        <w:jc w:val="both"/>
      </w:pPr>
      <w:r w:rsidRPr="00214474">
        <w:t xml:space="preserve">Особенности организации финансового контроля в разных странах. Организация финансового контроля в европейских станах и на американском континенте. Достоинства и недостатки разных систем организации и функционирования финансового контроля зарубежных стран. </w:t>
      </w:r>
    </w:p>
    <w:p w:rsidR="004C27AC" w:rsidRPr="00214474" w:rsidRDefault="004C27AC" w:rsidP="004C27AC">
      <w:pPr>
        <w:ind w:left="1068"/>
        <w:jc w:val="both"/>
      </w:pPr>
      <w:r>
        <w:rPr>
          <w:u w:val="single"/>
        </w:rPr>
        <w:t>Контрольные вопросы</w:t>
      </w:r>
      <w:r w:rsidRPr="00214474">
        <w:t>:</w:t>
      </w:r>
    </w:p>
    <w:p w:rsidR="00085A82" w:rsidRPr="004D6F21" w:rsidRDefault="00085A82" w:rsidP="00085A82">
      <w:pPr>
        <w:pStyle w:val="ListParagraph1"/>
        <w:numPr>
          <w:ilvl w:val="0"/>
          <w:numId w:val="7"/>
        </w:numPr>
        <w:jc w:val="both"/>
        <w:rPr>
          <w:sz w:val="24"/>
          <w:szCs w:val="24"/>
        </w:rPr>
      </w:pPr>
      <w:r w:rsidRPr="004D6F21">
        <w:rPr>
          <w:sz w:val="24"/>
          <w:szCs w:val="24"/>
        </w:rPr>
        <w:t>Когда возникли первые контрольные органы за рубежом?</w:t>
      </w:r>
    </w:p>
    <w:p w:rsidR="00085A82" w:rsidRDefault="00085A82" w:rsidP="00085A82">
      <w:pPr>
        <w:pStyle w:val="ListParagraph1"/>
        <w:numPr>
          <w:ilvl w:val="0"/>
          <w:numId w:val="7"/>
        </w:numPr>
        <w:ind w:left="0" w:firstLine="492"/>
        <w:jc w:val="both"/>
        <w:rPr>
          <w:bCs/>
          <w:sz w:val="24"/>
          <w:szCs w:val="24"/>
        </w:rPr>
      </w:pPr>
      <w:r w:rsidRPr="004D6F21">
        <w:rPr>
          <w:bCs/>
          <w:sz w:val="24"/>
          <w:szCs w:val="24"/>
        </w:rPr>
        <w:t>Какие модели организации государственного финансового контроля в зарубежных странах Вы знаете?</w:t>
      </w:r>
    </w:p>
    <w:p w:rsidR="00085A82" w:rsidRDefault="00085A82" w:rsidP="00085A82">
      <w:pPr>
        <w:pStyle w:val="ListParagraph1"/>
        <w:numPr>
          <w:ilvl w:val="0"/>
          <w:numId w:val="7"/>
        </w:numPr>
        <w:ind w:left="0" w:firstLine="492"/>
        <w:jc w:val="both"/>
        <w:rPr>
          <w:bCs/>
          <w:sz w:val="24"/>
          <w:szCs w:val="24"/>
        </w:rPr>
      </w:pPr>
      <w:r>
        <w:rPr>
          <w:bCs/>
          <w:sz w:val="24"/>
          <w:szCs w:val="24"/>
        </w:rPr>
        <w:t>Назовите основные цели  деятельности органов государственного финансового контроля зарубежных стран.</w:t>
      </w:r>
    </w:p>
    <w:p w:rsidR="00085A82" w:rsidRPr="004D6F21" w:rsidRDefault="00085A82" w:rsidP="00085A82">
      <w:pPr>
        <w:pStyle w:val="ListParagraph1"/>
        <w:ind w:left="492"/>
        <w:jc w:val="both"/>
        <w:rPr>
          <w:bCs/>
          <w:sz w:val="24"/>
          <w:szCs w:val="24"/>
        </w:rPr>
      </w:pPr>
    </w:p>
    <w:p w:rsidR="00085A82" w:rsidRDefault="00085A82" w:rsidP="00085A82">
      <w:pPr>
        <w:ind w:firstLine="708"/>
        <w:jc w:val="center"/>
        <w:rPr>
          <w:b/>
          <w:bCs/>
        </w:rPr>
      </w:pPr>
      <w:r w:rsidRPr="00214474">
        <w:rPr>
          <w:b/>
          <w:bCs/>
        </w:rPr>
        <w:t xml:space="preserve">Тема </w:t>
      </w:r>
      <w:r>
        <w:rPr>
          <w:b/>
          <w:bCs/>
        </w:rPr>
        <w:t>16</w:t>
      </w:r>
      <w:r w:rsidRPr="00214474">
        <w:rPr>
          <w:b/>
          <w:bCs/>
        </w:rPr>
        <w:t>.  Становление государственного финансового контроля в России</w:t>
      </w:r>
    </w:p>
    <w:p w:rsidR="00085A82" w:rsidRPr="00214474" w:rsidRDefault="00085A82" w:rsidP="00085A82">
      <w:pPr>
        <w:ind w:firstLine="708"/>
        <w:jc w:val="center"/>
        <w:rPr>
          <w:b/>
          <w:bCs/>
        </w:rPr>
      </w:pPr>
    </w:p>
    <w:p w:rsidR="00085A82" w:rsidRDefault="00085A82" w:rsidP="00085A82">
      <w:pPr>
        <w:ind w:firstLine="708"/>
        <w:jc w:val="both"/>
      </w:pPr>
      <w:r>
        <w:t>Цель у</w:t>
      </w:r>
      <w:r w:rsidRPr="009C4624">
        <w:t xml:space="preserve">чреждения Счетного приказа (Приказ счета большой казны) </w:t>
      </w:r>
      <w:r>
        <w:t xml:space="preserve">Алексеем Михайловичем Романовым. Учреждение в </w:t>
      </w:r>
      <w:r w:rsidRPr="009C4624">
        <w:t xml:space="preserve">1718 году </w:t>
      </w:r>
      <w:r>
        <w:t>Ревизион–коллегии</w:t>
      </w:r>
      <w:r w:rsidRPr="009C4624">
        <w:t>,</w:t>
      </w:r>
      <w:r>
        <w:t xml:space="preserve"> ее преобразование </w:t>
      </w:r>
      <w:r w:rsidRPr="009C4624">
        <w:t>в Ревизион–контору</w:t>
      </w:r>
      <w:r>
        <w:t>.</w:t>
      </w:r>
    </w:p>
    <w:p w:rsidR="00085A82" w:rsidRDefault="00085A82" w:rsidP="00085A82">
      <w:pPr>
        <w:ind w:firstLine="708"/>
        <w:jc w:val="both"/>
      </w:pPr>
      <w:r>
        <w:t>Возникновение в 1775 году Казенных палат как органов финансового управления. У</w:t>
      </w:r>
      <w:r w:rsidRPr="009C4624">
        <w:t>чрежден</w:t>
      </w:r>
      <w:r>
        <w:t>ие</w:t>
      </w:r>
      <w:r w:rsidRPr="009C4624">
        <w:t xml:space="preserve"> Главно</w:t>
      </w:r>
      <w:r>
        <w:t>го управления</w:t>
      </w:r>
      <w:r w:rsidRPr="009C4624">
        <w:t xml:space="preserve"> ревизии государственных счетов во главе с государственным контролером. </w:t>
      </w:r>
      <w:r>
        <w:t>Р</w:t>
      </w:r>
      <w:r w:rsidRPr="009C4624">
        <w:t>евизия государственных доходов и расходов в губерниях</w:t>
      </w:r>
      <w:r>
        <w:t>. Деятельность контрольных палат.</w:t>
      </w:r>
    </w:p>
    <w:p w:rsidR="00085A82" w:rsidRDefault="00085A82" w:rsidP="00085A82">
      <w:pPr>
        <w:ind w:firstLine="708"/>
        <w:jc w:val="both"/>
      </w:pPr>
      <w:r>
        <w:t xml:space="preserve">Государственные контролеры Российской империи, их статус. Деятельность </w:t>
      </w:r>
      <w:r w:rsidRPr="009C4624">
        <w:t>Хитрово А. З. , Анненков</w:t>
      </w:r>
      <w:r>
        <w:t>а</w:t>
      </w:r>
      <w:r w:rsidRPr="009C4624">
        <w:t xml:space="preserve"> Н. Н. , Татаринов</w:t>
      </w:r>
      <w:r>
        <w:t>а</w:t>
      </w:r>
      <w:r w:rsidRPr="009C4624">
        <w:t xml:space="preserve"> В. А. , Харитонов</w:t>
      </w:r>
      <w:r>
        <w:t>а</w:t>
      </w:r>
      <w:r w:rsidRPr="009C4624">
        <w:t xml:space="preserve"> П. А. </w:t>
      </w:r>
      <w:r>
        <w:t>, других государственных деятелей</w:t>
      </w:r>
      <w:r w:rsidRPr="009C4624">
        <w:t xml:space="preserve">. </w:t>
      </w:r>
      <w:r>
        <w:t xml:space="preserve">  Проект организации бюджетного, кассового и контрольного дела, реорганизация аппарата государственного контроля В.А.Татаринова.</w:t>
      </w:r>
    </w:p>
    <w:p w:rsidR="00085A82" w:rsidRDefault="00085A82" w:rsidP="00085A82">
      <w:pPr>
        <w:ind w:firstLine="708"/>
        <w:jc w:val="both"/>
      </w:pPr>
      <w:r>
        <w:t>Государственный контроль в составе образованного в 1905 году Совета Министров России. Государственный контроль в структуре правительства, его полномочия и гарантии самостоятельности.</w:t>
      </w:r>
    </w:p>
    <w:p w:rsidR="00085A82" w:rsidRDefault="00085A82" w:rsidP="00085A82">
      <w:pPr>
        <w:ind w:firstLine="708"/>
        <w:jc w:val="both"/>
      </w:pPr>
      <w:r>
        <w:t xml:space="preserve">Упразднение государственного контроля Российской империи в 1918 году. Образование </w:t>
      </w:r>
      <w:r w:rsidRPr="009C4624">
        <w:t xml:space="preserve">в июле 1918 года </w:t>
      </w:r>
      <w:r>
        <w:t>Народного</w:t>
      </w:r>
      <w:r w:rsidRPr="009C4624">
        <w:t xml:space="preserve"> комиссариат</w:t>
      </w:r>
      <w:r>
        <w:t>а</w:t>
      </w:r>
      <w:r w:rsidRPr="009C4624">
        <w:t xml:space="preserve"> государственного контроля РСФСР. </w:t>
      </w:r>
      <w:r>
        <w:t>Образование в марте 1946 года Министерства</w:t>
      </w:r>
      <w:r w:rsidRPr="009C4624">
        <w:t xml:space="preserve"> государственного контроля СССР.</w:t>
      </w:r>
      <w:r>
        <w:t xml:space="preserve"> </w:t>
      </w:r>
      <w:r w:rsidRPr="009C4624">
        <w:t>Закон «Об органах народного контроля в СССР</w:t>
      </w:r>
      <w:r>
        <w:t xml:space="preserve"> и </w:t>
      </w:r>
      <w:r w:rsidRPr="009C4624">
        <w:t>соответствующие законы в с</w:t>
      </w:r>
      <w:r>
        <w:t>оюзных и автономных республиках.</w:t>
      </w:r>
    </w:p>
    <w:p w:rsidR="00085A82" w:rsidRPr="009C4624" w:rsidRDefault="00085A82" w:rsidP="00085A82">
      <w:pPr>
        <w:ind w:firstLine="708"/>
        <w:jc w:val="both"/>
      </w:pPr>
      <w:r>
        <w:lastRenderedPageBreak/>
        <w:t>Конституция</w:t>
      </w:r>
      <w:r w:rsidRPr="009C4624">
        <w:t xml:space="preserve"> Российской Федерации</w:t>
      </w:r>
      <w:r>
        <w:t xml:space="preserve"> 1993 года. Н</w:t>
      </w:r>
      <w:r w:rsidRPr="009C4624">
        <w:t xml:space="preserve">еобходимость в построении адекватной современным задачам государственного управления системы финансового контроля.                      </w:t>
      </w:r>
    </w:p>
    <w:p w:rsidR="004C27AC" w:rsidRPr="00214474" w:rsidRDefault="004C27AC" w:rsidP="004C27AC">
      <w:pPr>
        <w:ind w:left="1065"/>
        <w:jc w:val="both"/>
      </w:pPr>
      <w:r>
        <w:rPr>
          <w:u w:val="single"/>
        </w:rPr>
        <w:t>Контрольные вопросы</w:t>
      </w:r>
      <w:r w:rsidRPr="00214474">
        <w:t>:</w:t>
      </w:r>
    </w:p>
    <w:p w:rsidR="00085A82" w:rsidRDefault="00085A82" w:rsidP="00085A82">
      <w:pPr>
        <w:pStyle w:val="ListParagraph1"/>
        <w:numPr>
          <w:ilvl w:val="0"/>
          <w:numId w:val="8"/>
        </w:numPr>
        <w:tabs>
          <w:tab w:val="left" w:pos="993"/>
        </w:tabs>
        <w:ind w:left="0" w:firstLine="709"/>
        <w:jc w:val="both"/>
        <w:rPr>
          <w:bCs/>
          <w:sz w:val="24"/>
          <w:szCs w:val="24"/>
        </w:rPr>
      </w:pPr>
      <w:r w:rsidRPr="004D6F21">
        <w:rPr>
          <w:bCs/>
          <w:sz w:val="24"/>
          <w:szCs w:val="24"/>
        </w:rPr>
        <w:t>Назовите этапы становления и развития государственного финансового контроля в России.</w:t>
      </w:r>
    </w:p>
    <w:p w:rsidR="00085A82" w:rsidRDefault="00085A82" w:rsidP="00085A82">
      <w:pPr>
        <w:pStyle w:val="ListParagraph1"/>
        <w:numPr>
          <w:ilvl w:val="0"/>
          <w:numId w:val="8"/>
        </w:numPr>
        <w:tabs>
          <w:tab w:val="left" w:pos="993"/>
        </w:tabs>
        <w:ind w:left="0" w:firstLine="709"/>
        <w:jc w:val="both"/>
        <w:rPr>
          <w:bCs/>
          <w:sz w:val="24"/>
          <w:szCs w:val="24"/>
        </w:rPr>
      </w:pPr>
      <w:r>
        <w:rPr>
          <w:bCs/>
          <w:sz w:val="24"/>
          <w:szCs w:val="24"/>
        </w:rPr>
        <w:t>Какие органы государственного финансового контроля в дореволюционной России Вы знаете?</w:t>
      </w:r>
    </w:p>
    <w:p w:rsidR="00085A82" w:rsidRDefault="00085A82" w:rsidP="00085A82">
      <w:pPr>
        <w:pStyle w:val="ListParagraph1"/>
        <w:numPr>
          <w:ilvl w:val="0"/>
          <w:numId w:val="8"/>
        </w:numPr>
        <w:tabs>
          <w:tab w:val="left" w:pos="993"/>
        </w:tabs>
        <w:ind w:left="0" w:firstLine="709"/>
        <w:jc w:val="both"/>
        <w:rPr>
          <w:bCs/>
          <w:sz w:val="24"/>
          <w:szCs w:val="24"/>
        </w:rPr>
      </w:pPr>
      <w:r>
        <w:rPr>
          <w:bCs/>
          <w:sz w:val="24"/>
          <w:szCs w:val="24"/>
        </w:rPr>
        <w:t xml:space="preserve"> Назовите государственных деятелей, оставивших заметный след в становлении и развитии государственного финансового контроля в России.</w:t>
      </w:r>
    </w:p>
    <w:p w:rsidR="00085A82" w:rsidRPr="004D6F21" w:rsidRDefault="00085A82" w:rsidP="00085A82">
      <w:pPr>
        <w:pStyle w:val="ListParagraph1"/>
        <w:tabs>
          <w:tab w:val="left" w:pos="993"/>
        </w:tabs>
        <w:ind w:left="709"/>
        <w:jc w:val="both"/>
        <w:rPr>
          <w:bCs/>
          <w:sz w:val="24"/>
          <w:szCs w:val="24"/>
        </w:rPr>
      </w:pPr>
    </w:p>
    <w:p w:rsidR="00085A82" w:rsidRDefault="00085A82" w:rsidP="00085A82">
      <w:pPr>
        <w:ind w:firstLine="708"/>
        <w:jc w:val="center"/>
        <w:rPr>
          <w:b/>
          <w:bCs/>
        </w:rPr>
      </w:pPr>
      <w:r>
        <w:rPr>
          <w:b/>
          <w:bCs/>
        </w:rPr>
        <w:t>Тема 17</w:t>
      </w:r>
      <w:r w:rsidRPr="00214474">
        <w:rPr>
          <w:b/>
          <w:bCs/>
        </w:rPr>
        <w:t>. Организационные основы государственного (муниципального) финансового контроля в Российской Федерации</w:t>
      </w:r>
    </w:p>
    <w:p w:rsidR="00085A82" w:rsidRPr="00214474" w:rsidRDefault="00085A82" w:rsidP="00085A82">
      <w:pPr>
        <w:ind w:firstLine="708"/>
        <w:jc w:val="center"/>
        <w:rPr>
          <w:b/>
          <w:bCs/>
        </w:rPr>
      </w:pPr>
    </w:p>
    <w:p w:rsidR="00085A82" w:rsidRPr="00214474" w:rsidRDefault="00085A82" w:rsidP="00085A82">
      <w:pPr>
        <w:pStyle w:val="ListParagraph1"/>
        <w:ind w:left="0" w:firstLine="708"/>
        <w:jc w:val="both"/>
        <w:rPr>
          <w:sz w:val="24"/>
          <w:szCs w:val="24"/>
        </w:rPr>
      </w:pPr>
      <w:r>
        <w:rPr>
          <w:sz w:val="24"/>
          <w:szCs w:val="24"/>
        </w:rPr>
        <w:t>Г</w:t>
      </w:r>
      <w:r w:rsidRPr="00214474">
        <w:rPr>
          <w:sz w:val="24"/>
          <w:szCs w:val="24"/>
        </w:rPr>
        <w:t>осударственный финансовый контроль как элемент государственного контроля.  Значение государственного финансового контроля в реализации задач финансовой политики государства,  обеспечении финансовой безопасности.</w:t>
      </w:r>
      <w:r>
        <w:rPr>
          <w:sz w:val="24"/>
          <w:szCs w:val="24"/>
        </w:rPr>
        <w:t xml:space="preserve"> Цель и задачи государственного финансового контроля.</w:t>
      </w:r>
      <w:r w:rsidRPr="00214474">
        <w:rPr>
          <w:sz w:val="24"/>
          <w:szCs w:val="24"/>
        </w:rPr>
        <w:t xml:space="preserve"> Превентивная функция государственного (муниципального) финансового контроля. Структура органов государственного финансового контроля. </w:t>
      </w:r>
    </w:p>
    <w:p w:rsidR="00085A82" w:rsidRDefault="00085A82" w:rsidP="00085A82">
      <w:pPr>
        <w:pStyle w:val="ListParagraph1"/>
        <w:tabs>
          <w:tab w:val="left" w:pos="0"/>
        </w:tabs>
        <w:ind w:left="0" w:firstLine="709"/>
        <w:jc w:val="both"/>
        <w:rPr>
          <w:sz w:val="24"/>
          <w:szCs w:val="24"/>
        </w:rPr>
      </w:pPr>
      <w:r w:rsidRPr="00214474">
        <w:rPr>
          <w:sz w:val="24"/>
          <w:szCs w:val="24"/>
        </w:rPr>
        <w:t>Понятие системы государственного финансового контроля. Основные и вспомогательные элементы системы ГФК. Субъекты и объект (предмет) контр</w:t>
      </w:r>
      <w:r>
        <w:rPr>
          <w:sz w:val="24"/>
          <w:szCs w:val="24"/>
        </w:rPr>
        <w:t>оля. Теоретическая и</w:t>
      </w:r>
      <w:r w:rsidRPr="00214474">
        <w:rPr>
          <w:sz w:val="24"/>
          <w:szCs w:val="24"/>
        </w:rPr>
        <w:t xml:space="preserve"> нормативная база деятельности контрольных органов. </w:t>
      </w:r>
    </w:p>
    <w:p w:rsidR="00085A82" w:rsidRPr="00214474" w:rsidRDefault="00085A82" w:rsidP="00085A82">
      <w:pPr>
        <w:pStyle w:val="ListParagraph1"/>
        <w:tabs>
          <w:tab w:val="left" w:pos="0"/>
        </w:tabs>
        <w:ind w:left="0" w:firstLine="709"/>
        <w:jc w:val="both"/>
        <w:rPr>
          <w:sz w:val="24"/>
          <w:szCs w:val="24"/>
        </w:rPr>
      </w:pPr>
      <w:r w:rsidRPr="00214474">
        <w:rPr>
          <w:sz w:val="24"/>
          <w:szCs w:val="24"/>
        </w:rPr>
        <w:t>Организация внешнего и внутреннего государственного (муниципального) финансового контроля.</w:t>
      </w:r>
      <w:r>
        <w:rPr>
          <w:sz w:val="24"/>
          <w:szCs w:val="24"/>
        </w:rPr>
        <w:t xml:space="preserve"> Цель и значение парламентского контроля. </w:t>
      </w:r>
      <w:r w:rsidRPr="00214474">
        <w:rPr>
          <w:sz w:val="24"/>
          <w:szCs w:val="24"/>
        </w:rPr>
        <w:t xml:space="preserve"> Деятельность Счетной палаты как высшего органа государственного финансового контроля в Российской федерации. Деятельность контрольно–счетных органов субъектов РФ и муниципальных образований.</w:t>
      </w:r>
    </w:p>
    <w:p w:rsidR="00085A82" w:rsidRPr="00214474" w:rsidRDefault="00085A82" w:rsidP="00085A82">
      <w:pPr>
        <w:pStyle w:val="ListParagraph1"/>
        <w:tabs>
          <w:tab w:val="left" w:pos="0"/>
        </w:tabs>
        <w:ind w:left="0" w:firstLine="709"/>
        <w:jc w:val="both"/>
        <w:rPr>
          <w:sz w:val="24"/>
          <w:szCs w:val="24"/>
        </w:rPr>
      </w:pPr>
      <w:r w:rsidRPr="00214474">
        <w:rPr>
          <w:sz w:val="24"/>
          <w:szCs w:val="24"/>
        </w:rPr>
        <w:t>Организация государственного (муниципального) финансового контроля в системе исполнительных органов власти. Федеральные службы, их полномочия.</w:t>
      </w:r>
      <w:r>
        <w:rPr>
          <w:sz w:val="24"/>
          <w:szCs w:val="24"/>
        </w:rPr>
        <w:t xml:space="preserve"> </w:t>
      </w:r>
    </w:p>
    <w:p w:rsidR="00085A82" w:rsidRPr="00214474" w:rsidRDefault="00085A82" w:rsidP="00085A82">
      <w:pPr>
        <w:pStyle w:val="2"/>
        <w:spacing w:line="240" w:lineRule="auto"/>
        <w:rPr>
          <w:bCs/>
          <w:sz w:val="24"/>
        </w:rPr>
      </w:pPr>
      <w:r w:rsidRPr="00214474">
        <w:rPr>
          <w:bCs/>
          <w:iCs/>
          <w:sz w:val="24"/>
        </w:rPr>
        <w:t>Контрольное управление Президента РФ.</w:t>
      </w:r>
      <w:r w:rsidRPr="00214474">
        <w:rPr>
          <w:bCs/>
          <w:sz w:val="24"/>
        </w:rPr>
        <w:t xml:space="preserve">  Осуществление контроля и проверки исполнения федеральными органами исполнительной власти всех уровней и организациями федеральных законов, в части, касающихся полномочий Президента РФ, указов, распоряжений и иных решений Президента РФ;  контроль за реализацией ежегодных посланий Президента РФ Федеральному собранию, бюджетных посланий Президента РФ.</w:t>
      </w:r>
    </w:p>
    <w:p w:rsidR="004C27AC" w:rsidRPr="00214474" w:rsidRDefault="004C27AC" w:rsidP="004C27AC">
      <w:pPr>
        <w:ind w:firstLine="708"/>
        <w:jc w:val="both"/>
      </w:pPr>
      <w:r>
        <w:rPr>
          <w:u w:val="single"/>
        </w:rPr>
        <w:t>Контрольные вопросы</w:t>
      </w:r>
      <w:r w:rsidRPr="00214474">
        <w:t>:</w:t>
      </w:r>
    </w:p>
    <w:p w:rsidR="00085A82" w:rsidRDefault="00085A82" w:rsidP="00085A82">
      <w:pPr>
        <w:jc w:val="both"/>
        <w:rPr>
          <w:bCs/>
        </w:rPr>
      </w:pPr>
      <w:r>
        <w:rPr>
          <w:b/>
          <w:bCs/>
        </w:rPr>
        <w:tab/>
      </w:r>
      <w:r w:rsidRPr="00F11663">
        <w:rPr>
          <w:bCs/>
        </w:rPr>
        <w:t>1.</w:t>
      </w:r>
      <w:r>
        <w:rPr>
          <w:b/>
          <w:bCs/>
        </w:rPr>
        <w:t xml:space="preserve"> </w:t>
      </w:r>
      <w:r w:rsidRPr="00F11663">
        <w:rPr>
          <w:bCs/>
        </w:rPr>
        <w:t>Какие виды контроля включает государственный контроль?</w:t>
      </w:r>
    </w:p>
    <w:p w:rsidR="00085A82" w:rsidRDefault="00085A82" w:rsidP="00085A82">
      <w:pPr>
        <w:jc w:val="both"/>
        <w:rPr>
          <w:bCs/>
        </w:rPr>
      </w:pPr>
      <w:r>
        <w:rPr>
          <w:bCs/>
        </w:rPr>
        <w:tab/>
        <w:t>2. Каковы стратегические цели государственного финансового контроля?</w:t>
      </w:r>
    </w:p>
    <w:p w:rsidR="00085A82" w:rsidRDefault="00085A82" w:rsidP="00085A82">
      <w:pPr>
        <w:ind w:firstLine="708"/>
        <w:jc w:val="both"/>
        <w:rPr>
          <w:bCs/>
        </w:rPr>
      </w:pPr>
      <w:r>
        <w:rPr>
          <w:bCs/>
        </w:rPr>
        <w:t>3. В чем выражается превентивная функция Государственного финансового контроля?</w:t>
      </w:r>
    </w:p>
    <w:p w:rsidR="00085A82" w:rsidRDefault="00085A82" w:rsidP="00085A82">
      <w:pPr>
        <w:ind w:firstLine="708"/>
        <w:jc w:val="both"/>
        <w:rPr>
          <w:bCs/>
        </w:rPr>
      </w:pPr>
      <w:r>
        <w:rPr>
          <w:bCs/>
        </w:rPr>
        <w:t>4. Раскройте понятие «система государственного финансового контроля».</w:t>
      </w:r>
    </w:p>
    <w:p w:rsidR="00085A82" w:rsidRDefault="00085A82" w:rsidP="00085A82">
      <w:pPr>
        <w:ind w:firstLine="708"/>
        <w:jc w:val="both"/>
        <w:rPr>
          <w:bCs/>
        </w:rPr>
      </w:pPr>
      <w:r>
        <w:rPr>
          <w:bCs/>
        </w:rPr>
        <w:t>5. Какие органы осуществляют внешний и внутренний государственный финансовый контроль?</w:t>
      </w:r>
    </w:p>
    <w:p w:rsidR="00085A82" w:rsidRDefault="00085A82" w:rsidP="00085A82">
      <w:pPr>
        <w:ind w:firstLine="708"/>
        <w:jc w:val="both"/>
        <w:rPr>
          <w:bCs/>
        </w:rPr>
      </w:pPr>
      <w:r>
        <w:rPr>
          <w:bCs/>
        </w:rPr>
        <w:t>6. Назовите контрольные полномочия Президента Российской Федерации.</w:t>
      </w:r>
    </w:p>
    <w:p w:rsidR="00085A82" w:rsidRDefault="00085A82" w:rsidP="00085A82">
      <w:pPr>
        <w:ind w:firstLine="708"/>
        <w:jc w:val="both"/>
        <w:rPr>
          <w:bCs/>
        </w:rPr>
      </w:pPr>
      <w:r>
        <w:rPr>
          <w:bCs/>
        </w:rPr>
        <w:t>7. Каковы полномочия Федеральной службы финансово–бюджетного надзора?</w:t>
      </w:r>
    </w:p>
    <w:p w:rsidR="00085A82" w:rsidRPr="00F11663" w:rsidRDefault="00085A82" w:rsidP="00085A82">
      <w:pPr>
        <w:jc w:val="center"/>
        <w:rPr>
          <w:bCs/>
        </w:rPr>
      </w:pPr>
    </w:p>
    <w:p w:rsidR="00085A82" w:rsidRDefault="00085A82" w:rsidP="00085A82">
      <w:pPr>
        <w:tabs>
          <w:tab w:val="left" w:pos="180"/>
        </w:tabs>
        <w:jc w:val="center"/>
        <w:rPr>
          <w:b/>
          <w:bCs/>
        </w:rPr>
      </w:pPr>
      <w:r>
        <w:rPr>
          <w:b/>
          <w:bCs/>
        </w:rPr>
        <w:t>Тема 18</w:t>
      </w:r>
      <w:r w:rsidRPr="00214474">
        <w:rPr>
          <w:b/>
          <w:bCs/>
        </w:rPr>
        <w:t>. Счетная палата Российской Федерации как высший орган государственного финансового контроля</w:t>
      </w:r>
    </w:p>
    <w:p w:rsidR="00085A82" w:rsidRPr="00214474" w:rsidRDefault="00085A82" w:rsidP="00085A82">
      <w:pPr>
        <w:tabs>
          <w:tab w:val="left" w:pos="180"/>
        </w:tabs>
        <w:jc w:val="center"/>
        <w:rPr>
          <w:b/>
          <w:bCs/>
        </w:rPr>
      </w:pPr>
    </w:p>
    <w:p w:rsidR="00085A82" w:rsidRDefault="00085A82" w:rsidP="00085A82">
      <w:pPr>
        <w:ind w:firstLine="708"/>
        <w:jc w:val="both"/>
      </w:pPr>
      <w:r w:rsidRPr="00214474">
        <w:rPr>
          <w:b/>
          <w:bCs/>
        </w:rPr>
        <w:tab/>
      </w:r>
      <w:r w:rsidRPr="00214474">
        <w:t xml:space="preserve">Правовое регулирование деятельности Счетной палаты Российской Федерации. Бюджетный кодекс Российской Федерации о полномочиях Счетной палаты Российской Федерации. Задачи, виды и планирование деятельности Счетной палаты </w:t>
      </w:r>
      <w:r w:rsidRPr="00214474">
        <w:lastRenderedPageBreak/>
        <w:t xml:space="preserve">Российской Федерации. Организация работы Счетной палаты Российской Федерации. Регламент Счетной палаты Российской Федерации. </w:t>
      </w:r>
    </w:p>
    <w:p w:rsidR="00085A82" w:rsidRDefault="00085A82" w:rsidP="00085A82">
      <w:pPr>
        <w:ind w:firstLine="708"/>
        <w:jc w:val="both"/>
      </w:pPr>
      <w:r w:rsidRPr="00214474">
        <w:t xml:space="preserve">Контрольно-ревизионная деятельность Счетной палаты. Предварительный, текущий и последующий контроль, осуществляемые Счетной палатой Российской Федерации. Реализация материалов контрольных мероприятий. </w:t>
      </w:r>
      <w:r>
        <w:t>Полномочия Счетной палаты Россйской Федерации по оценке деятельности Центрального Банка.</w:t>
      </w:r>
    </w:p>
    <w:p w:rsidR="00085A82" w:rsidRDefault="00085A82" w:rsidP="00085A82">
      <w:pPr>
        <w:ind w:firstLine="708"/>
        <w:jc w:val="both"/>
      </w:pPr>
      <w:r>
        <w:t xml:space="preserve">Государственный аудит федерального бюджета. </w:t>
      </w:r>
      <w:r w:rsidRPr="00214474">
        <w:t xml:space="preserve"> Аудит эффективности как новый метод государственного финансового контроля, его  цели, задачи, этапы проведения.</w:t>
      </w:r>
    </w:p>
    <w:p w:rsidR="00085A82" w:rsidRPr="00214474" w:rsidRDefault="00085A82" w:rsidP="00085A82">
      <w:pPr>
        <w:ind w:firstLine="708"/>
        <w:jc w:val="both"/>
      </w:pPr>
      <w:r>
        <w:t>Деятельность Совета контрольно–счетных органов при Счетной палате Российской Федерации.</w:t>
      </w:r>
    </w:p>
    <w:p w:rsidR="004C27AC" w:rsidRPr="00214474" w:rsidRDefault="004C27AC" w:rsidP="004C27AC">
      <w:pPr>
        <w:ind w:firstLine="708"/>
        <w:jc w:val="both"/>
      </w:pPr>
      <w:r>
        <w:rPr>
          <w:u w:val="single"/>
        </w:rPr>
        <w:t>Контрольные вопросы</w:t>
      </w:r>
      <w:r w:rsidRPr="00214474">
        <w:t>:</w:t>
      </w:r>
    </w:p>
    <w:p w:rsidR="00085A82" w:rsidRDefault="00085A82" w:rsidP="00085A82">
      <w:pPr>
        <w:ind w:firstLine="708"/>
        <w:jc w:val="both"/>
      </w:pPr>
      <w:r>
        <w:t>1.Почему Счетная палата Российской Федерации называется высшим органом внешнего государственного финансового контроля?</w:t>
      </w:r>
    </w:p>
    <w:p w:rsidR="00085A82" w:rsidRDefault="00085A82" w:rsidP="00085A82">
      <w:pPr>
        <w:ind w:firstLine="708"/>
        <w:jc w:val="both"/>
      </w:pPr>
      <w:r>
        <w:t>2.Назовите основные функции Счетной палаты Российской Федерации.</w:t>
      </w:r>
    </w:p>
    <w:p w:rsidR="00085A82" w:rsidRPr="00214474" w:rsidRDefault="00085A82" w:rsidP="00085A82">
      <w:pPr>
        <w:ind w:firstLine="708"/>
        <w:jc w:val="both"/>
      </w:pPr>
      <w:r>
        <w:t>3.С какой целью создан Совет контрольно–счетных органов при Счетной палате Российской Федерации?</w:t>
      </w:r>
    </w:p>
    <w:p w:rsidR="00085A82" w:rsidRPr="00214474" w:rsidRDefault="00085A82" w:rsidP="00085A82">
      <w:pPr>
        <w:pStyle w:val="a8"/>
        <w:jc w:val="both"/>
      </w:pPr>
    </w:p>
    <w:p w:rsidR="00085A82" w:rsidRDefault="00085A82" w:rsidP="00085A82">
      <w:pPr>
        <w:pStyle w:val="1"/>
        <w:ind w:firstLine="708"/>
        <w:jc w:val="both"/>
      </w:pPr>
      <w:r w:rsidRPr="00214474">
        <w:t xml:space="preserve">Тема </w:t>
      </w:r>
      <w:r>
        <w:t>19</w:t>
      </w:r>
      <w:r w:rsidRPr="00214474">
        <w:t>. Международное сотрудничество высших органов финансового контроля</w:t>
      </w:r>
    </w:p>
    <w:p w:rsidR="00085A82" w:rsidRPr="00B11434" w:rsidRDefault="00085A82" w:rsidP="00085A82"/>
    <w:p w:rsidR="00085A82" w:rsidRPr="00214474" w:rsidRDefault="00085A82" w:rsidP="00085A82">
      <w:pPr>
        <w:ind w:firstLine="708"/>
        <w:jc w:val="both"/>
        <w:rPr>
          <w:b/>
          <w:bCs/>
        </w:rPr>
      </w:pPr>
      <w:r w:rsidRPr="00214474">
        <w:t>Международные органы и организации финансового контроля. Деятельность международной организации высших контрольных органов (ИНТОСАИ). Европейская организация высших контрольных органов (ЕВРОСАИ)  Участие России в деятельности международных  органов (организаций) финансового контроля.</w:t>
      </w:r>
    </w:p>
    <w:p w:rsidR="00085A82" w:rsidRPr="00214474" w:rsidRDefault="00085A82" w:rsidP="00085A82">
      <w:pPr>
        <w:pStyle w:val="ListParagraph1"/>
        <w:ind w:left="0" w:firstLine="720"/>
        <w:jc w:val="both"/>
        <w:rPr>
          <w:sz w:val="24"/>
          <w:szCs w:val="24"/>
        </w:rPr>
      </w:pPr>
      <w:r w:rsidRPr="00214474">
        <w:rPr>
          <w:sz w:val="24"/>
          <w:szCs w:val="24"/>
        </w:rPr>
        <w:t>Роль Счетной палаты в расширении международного сотрудничества в области финансового контроля. Форматы многостороннего международного сотрудничества Счетной палаты. Деятельность Счетной палаты как члена международной, европейской и азиатской организации высших органов финансового контроля.</w:t>
      </w:r>
    </w:p>
    <w:p w:rsidR="00085A82" w:rsidRPr="00214474" w:rsidRDefault="00085A82" w:rsidP="00085A82">
      <w:pPr>
        <w:ind w:firstLine="708"/>
        <w:jc w:val="both"/>
      </w:pPr>
      <w:r w:rsidRPr="00214474">
        <w:t>Анализ практической деятельности высших органов финансового контроля. Аудит эффективности работы национальных органов власти (например, государств–членов Арктического совета). Деятельность Совета руководителей высших органов финансового контроля государств СНГ. Проведение проверок реализации межправительственных соглашений.</w:t>
      </w:r>
    </w:p>
    <w:p w:rsidR="004C27AC" w:rsidRPr="00214474" w:rsidRDefault="00085A82" w:rsidP="004C27AC">
      <w:pPr>
        <w:ind w:firstLine="708"/>
        <w:jc w:val="both"/>
      </w:pPr>
      <w:r w:rsidRPr="00214474">
        <w:rPr>
          <w:b/>
          <w:bCs/>
        </w:rPr>
        <w:t xml:space="preserve">  </w:t>
      </w:r>
      <w:r w:rsidR="004C27AC">
        <w:rPr>
          <w:u w:val="single"/>
        </w:rPr>
        <w:t>Контрольные вопросы</w:t>
      </w:r>
      <w:r w:rsidR="004C27AC" w:rsidRPr="00214474">
        <w:t>:</w:t>
      </w:r>
    </w:p>
    <w:p w:rsidR="00085A82" w:rsidRDefault="00085A82" w:rsidP="00085A82">
      <w:pPr>
        <w:ind w:firstLine="708"/>
        <w:jc w:val="both"/>
      </w:pPr>
    </w:p>
    <w:p w:rsidR="00085A82" w:rsidRPr="00E407DA" w:rsidRDefault="00085A82" w:rsidP="00085A82">
      <w:pPr>
        <w:pStyle w:val="ListParagraph1"/>
        <w:numPr>
          <w:ilvl w:val="0"/>
          <w:numId w:val="5"/>
        </w:numPr>
        <w:tabs>
          <w:tab w:val="left" w:pos="993"/>
        </w:tabs>
        <w:ind w:left="0" w:firstLine="708"/>
        <w:jc w:val="both"/>
        <w:rPr>
          <w:sz w:val="24"/>
          <w:szCs w:val="24"/>
        </w:rPr>
      </w:pPr>
      <w:r w:rsidRPr="00E407DA">
        <w:rPr>
          <w:sz w:val="24"/>
          <w:szCs w:val="24"/>
        </w:rPr>
        <w:t>Когда была создана международная организация высших контрольных органов (ИНТОСАИ)?</w:t>
      </w:r>
    </w:p>
    <w:p w:rsidR="00085A82" w:rsidRPr="00E407DA" w:rsidRDefault="00085A82" w:rsidP="00085A82">
      <w:pPr>
        <w:pStyle w:val="ListParagraph1"/>
        <w:numPr>
          <w:ilvl w:val="0"/>
          <w:numId w:val="5"/>
        </w:numPr>
        <w:tabs>
          <w:tab w:val="left" w:pos="993"/>
        </w:tabs>
        <w:ind w:left="0" w:firstLine="708"/>
        <w:jc w:val="both"/>
        <w:rPr>
          <w:sz w:val="24"/>
          <w:szCs w:val="24"/>
        </w:rPr>
      </w:pPr>
      <w:r w:rsidRPr="00E407DA">
        <w:rPr>
          <w:sz w:val="24"/>
          <w:szCs w:val="24"/>
        </w:rPr>
        <w:t>Назовите региональные отделения международной организации высших контрольных органов (ИНТОСАИ).</w:t>
      </w:r>
    </w:p>
    <w:p w:rsidR="00085A82" w:rsidRPr="00E407DA" w:rsidRDefault="00085A82" w:rsidP="00085A82">
      <w:pPr>
        <w:pStyle w:val="ListParagraph1"/>
        <w:numPr>
          <w:ilvl w:val="0"/>
          <w:numId w:val="5"/>
        </w:numPr>
        <w:tabs>
          <w:tab w:val="left" w:pos="993"/>
        </w:tabs>
        <w:ind w:left="0" w:firstLine="708"/>
        <w:jc w:val="both"/>
        <w:rPr>
          <w:sz w:val="24"/>
          <w:szCs w:val="24"/>
        </w:rPr>
      </w:pPr>
      <w:r w:rsidRPr="00E407DA">
        <w:rPr>
          <w:sz w:val="24"/>
          <w:szCs w:val="24"/>
        </w:rPr>
        <w:t>Какова цель создания Совета руководителей высших органов финансового контроля государств СНГ?</w:t>
      </w:r>
    </w:p>
    <w:p w:rsidR="00085A82" w:rsidRPr="00214474" w:rsidRDefault="00085A82" w:rsidP="00085A82">
      <w:pPr>
        <w:ind w:firstLine="708"/>
        <w:jc w:val="both"/>
      </w:pPr>
    </w:p>
    <w:p w:rsidR="00085A82" w:rsidRDefault="00085A82" w:rsidP="00085A82">
      <w:pPr>
        <w:pStyle w:val="1"/>
        <w:jc w:val="center"/>
        <w:rPr>
          <w:bCs w:val="0"/>
        </w:rPr>
      </w:pPr>
      <w:r w:rsidRPr="008165C3">
        <w:rPr>
          <w:bCs w:val="0"/>
        </w:rPr>
        <w:t xml:space="preserve">Тема </w:t>
      </w:r>
      <w:r>
        <w:rPr>
          <w:bCs w:val="0"/>
        </w:rPr>
        <w:t>20</w:t>
      </w:r>
      <w:r w:rsidRPr="008165C3">
        <w:rPr>
          <w:bCs w:val="0"/>
        </w:rPr>
        <w:t>. Деятельность контрольно–счетных органов субъектов РФ и муниципальных образований</w:t>
      </w:r>
    </w:p>
    <w:p w:rsidR="00085A82" w:rsidRPr="00B11434" w:rsidRDefault="00085A82" w:rsidP="00085A82"/>
    <w:p w:rsidR="00085A82" w:rsidRPr="00214474" w:rsidRDefault="00085A82" w:rsidP="00085A82">
      <w:pPr>
        <w:tabs>
          <w:tab w:val="left" w:pos="720"/>
        </w:tabs>
        <w:jc w:val="both"/>
      </w:pPr>
      <w:r w:rsidRPr="00214474">
        <w:tab/>
        <w:t xml:space="preserve">Правовые основы деятельности контрольно-счетных органов (далее - КСО) субъектов Российской Федерации: Бюджетный кодекс Российской Федерации, законы субъектов Российской Федерации о создании и основах функционирования КСО, региональное бюджетное законодательство, другие нормативные правовые акты субфедерального уровня.  </w:t>
      </w:r>
      <w:r w:rsidRPr="00214474">
        <w:tab/>
        <w:t>Порядок создания и статус контрольно-счетных органов субъектов Российской Федерации.</w:t>
      </w:r>
    </w:p>
    <w:p w:rsidR="00085A82" w:rsidRPr="00214474" w:rsidRDefault="00085A82" w:rsidP="00085A82">
      <w:pPr>
        <w:ind w:firstLine="708"/>
        <w:jc w:val="both"/>
      </w:pPr>
      <w:r w:rsidRPr="00214474">
        <w:t>Внешний муниципальный финансовый контроль, его значение. Принципы организации и деятельности контрольно–счетных органов муниципальных образований. Принципы законности, объективности, независимости и гласности.</w:t>
      </w:r>
    </w:p>
    <w:p w:rsidR="00085A82" w:rsidRDefault="00085A82" w:rsidP="00085A82">
      <w:pPr>
        <w:ind w:firstLine="708"/>
        <w:jc w:val="both"/>
      </w:pPr>
      <w:r w:rsidRPr="00214474">
        <w:lastRenderedPageBreak/>
        <w:t xml:space="preserve">Контроль за использованием бюджетных </w:t>
      </w:r>
      <w:r>
        <w:t>средств</w:t>
      </w:r>
      <w:r w:rsidRPr="00214474">
        <w:t>, межбюджетных трансфертов, имущества. Проведение экспертизы проектов законов о бюджете. Усиление роли муниципального контроля за законным и эффективным использованием средств местных бюджетов.</w:t>
      </w:r>
    </w:p>
    <w:p w:rsidR="004C27AC" w:rsidRPr="00214474" w:rsidRDefault="004C27AC" w:rsidP="004C27AC">
      <w:pPr>
        <w:ind w:left="1068"/>
        <w:jc w:val="both"/>
      </w:pPr>
      <w:r>
        <w:rPr>
          <w:u w:val="single"/>
        </w:rPr>
        <w:t>Контрольные вопросы</w:t>
      </w:r>
      <w:r w:rsidRPr="00214474">
        <w:t>:</w:t>
      </w:r>
    </w:p>
    <w:p w:rsidR="00085A82" w:rsidRPr="008165C3" w:rsidRDefault="00085A82" w:rsidP="00085A82">
      <w:pPr>
        <w:pStyle w:val="1"/>
        <w:numPr>
          <w:ilvl w:val="0"/>
          <w:numId w:val="2"/>
        </w:numPr>
        <w:jc w:val="both"/>
        <w:rPr>
          <w:b w:val="0"/>
          <w:bCs w:val="0"/>
        </w:rPr>
      </w:pPr>
      <w:r w:rsidRPr="008165C3">
        <w:rPr>
          <w:b w:val="0"/>
        </w:rPr>
        <w:t xml:space="preserve">Назовите </w:t>
      </w:r>
      <w:r>
        <w:rPr>
          <w:b w:val="0"/>
          <w:bCs w:val="0"/>
        </w:rPr>
        <w:t>контрольно–счетные органы</w:t>
      </w:r>
      <w:r w:rsidRPr="008165C3">
        <w:rPr>
          <w:b w:val="0"/>
          <w:bCs w:val="0"/>
        </w:rPr>
        <w:t xml:space="preserve"> субъектов РФ и муниципальных образований</w:t>
      </w:r>
      <w:r>
        <w:rPr>
          <w:b w:val="0"/>
          <w:bCs w:val="0"/>
        </w:rPr>
        <w:t>.</w:t>
      </w:r>
    </w:p>
    <w:p w:rsidR="00085A82" w:rsidRPr="00397097" w:rsidRDefault="00085A82" w:rsidP="00085A82">
      <w:pPr>
        <w:pStyle w:val="ListParagraph1"/>
        <w:numPr>
          <w:ilvl w:val="0"/>
          <w:numId w:val="2"/>
        </w:numPr>
        <w:jc w:val="both"/>
        <w:rPr>
          <w:sz w:val="24"/>
          <w:szCs w:val="24"/>
        </w:rPr>
      </w:pPr>
      <w:r w:rsidRPr="00397097">
        <w:rPr>
          <w:sz w:val="24"/>
          <w:szCs w:val="24"/>
        </w:rPr>
        <w:t xml:space="preserve">Назовите принципы, которые лежат в основе деятельности </w:t>
      </w:r>
      <w:r w:rsidRPr="00397097">
        <w:rPr>
          <w:bCs/>
          <w:sz w:val="24"/>
          <w:szCs w:val="24"/>
        </w:rPr>
        <w:t>контрольно–счетных органов субъектов РФ и муниципальных образований.</w:t>
      </w:r>
    </w:p>
    <w:p w:rsidR="00085A82" w:rsidRPr="00B11434" w:rsidRDefault="00085A82" w:rsidP="00085A82">
      <w:pPr>
        <w:pStyle w:val="ListParagraph1"/>
        <w:numPr>
          <w:ilvl w:val="0"/>
          <w:numId w:val="2"/>
        </w:numPr>
        <w:jc w:val="both"/>
        <w:rPr>
          <w:sz w:val="24"/>
          <w:szCs w:val="24"/>
        </w:rPr>
      </w:pPr>
      <w:r w:rsidRPr="00397097">
        <w:rPr>
          <w:sz w:val="24"/>
          <w:szCs w:val="24"/>
        </w:rPr>
        <w:t xml:space="preserve">Каковы основные виды деятельности Союза муниципальных </w:t>
      </w:r>
      <w:r w:rsidRPr="00397097">
        <w:rPr>
          <w:bCs/>
          <w:sz w:val="24"/>
          <w:szCs w:val="24"/>
        </w:rPr>
        <w:t>контрольно–счетных органов.</w:t>
      </w:r>
    </w:p>
    <w:p w:rsidR="00085A82" w:rsidRPr="00397097" w:rsidRDefault="00085A82" w:rsidP="00085A82">
      <w:pPr>
        <w:pStyle w:val="ListParagraph1"/>
        <w:ind w:left="708"/>
        <w:jc w:val="both"/>
        <w:rPr>
          <w:sz w:val="24"/>
          <w:szCs w:val="24"/>
        </w:rPr>
      </w:pPr>
    </w:p>
    <w:p w:rsidR="00085A82" w:rsidRDefault="00085A82" w:rsidP="00085A82">
      <w:pPr>
        <w:ind w:firstLine="708"/>
        <w:jc w:val="center"/>
        <w:rPr>
          <w:b/>
          <w:bCs/>
        </w:rPr>
      </w:pPr>
      <w:r>
        <w:rPr>
          <w:b/>
          <w:bCs/>
        </w:rPr>
        <w:t>Тема 21</w:t>
      </w:r>
      <w:r w:rsidRPr="00214474">
        <w:rPr>
          <w:b/>
          <w:bCs/>
        </w:rPr>
        <w:t>. Роль органов государственного финансового контроля в обеспечении финансовой безопасности</w:t>
      </w:r>
    </w:p>
    <w:p w:rsidR="00085A82" w:rsidRPr="00214474" w:rsidRDefault="00085A82" w:rsidP="00085A82">
      <w:pPr>
        <w:ind w:firstLine="708"/>
        <w:jc w:val="both"/>
        <w:rPr>
          <w:b/>
          <w:bCs/>
        </w:rPr>
      </w:pPr>
    </w:p>
    <w:p w:rsidR="00085A82" w:rsidRPr="00214474" w:rsidRDefault="00085A82" w:rsidP="00085A82">
      <w:pPr>
        <w:pStyle w:val="3"/>
      </w:pPr>
      <w:r w:rsidRPr="00214474">
        <w:t xml:space="preserve">Необходимость борьбы с легализацией доходов, полученных преступным путем. Возрастание угроз финансовой системе государства со стороны растущего объема легализации преступных доходов и финансирования терроризма. </w:t>
      </w:r>
    </w:p>
    <w:p w:rsidR="00085A82" w:rsidRPr="00214474" w:rsidRDefault="00085A82" w:rsidP="00085A82">
      <w:pPr>
        <w:ind w:firstLine="709"/>
        <w:jc w:val="both"/>
      </w:pPr>
      <w:r w:rsidRPr="00214474">
        <w:t xml:space="preserve">Система противодействия легализации (отмыванию) доходов, полученных преступным путем. Задачи борьбы с легализацией (отмыванием) доходов, полученных преступным путем. Стабильность финансовой системы и ее защита от криминальных инвестиций; подрыв финансовой базы преступных организаций; пополнение доходной части бюджета. </w:t>
      </w:r>
    </w:p>
    <w:p w:rsidR="00085A82" w:rsidRPr="00214474" w:rsidRDefault="00085A82" w:rsidP="00085A82">
      <w:pPr>
        <w:ind w:firstLine="708"/>
        <w:jc w:val="both"/>
      </w:pPr>
      <w:r w:rsidRPr="00214474">
        <w:t>Легализация преступных доходов как процесс умышленного искажения приро</w:t>
      </w:r>
      <w:r>
        <w:t xml:space="preserve">ды и источника их происхождения. </w:t>
      </w:r>
      <w:r w:rsidRPr="00214474">
        <w:t xml:space="preserve"> </w:t>
      </w:r>
    </w:p>
    <w:p w:rsidR="00085A82" w:rsidRPr="00214474" w:rsidRDefault="00085A82" w:rsidP="00085A82">
      <w:pPr>
        <w:ind w:firstLine="708"/>
        <w:jc w:val="both"/>
      </w:pPr>
      <w:r w:rsidRPr="00214474">
        <w:t xml:space="preserve">Система органов противодействия легализации преступных доходов и финансированию терроризма в России: правоохранительный блок и финансовый мониторинг. Первичный и государственный финансовый мониторинг. Деятельность Росфинмониторинга по противодействию легализации преступных доходов. Сбор, </w:t>
      </w:r>
      <w:r w:rsidRPr="00214474">
        <w:rPr>
          <w:spacing w:val="-11"/>
        </w:rPr>
        <w:t xml:space="preserve">обработка и анализ информации об операциях </w:t>
      </w:r>
      <w:r w:rsidRPr="00214474">
        <w:rPr>
          <w:spacing w:val="-9"/>
        </w:rPr>
        <w:t>(сделках) с денежными средствами или иным имуществом, подлежа</w:t>
      </w:r>
      <w:r w:rsidRPr="00214474">
        <w:rPr>
          <w:spacing w:val="-9"/>
        </w:rPr>
        <w:softHyphen/>
      </w:r>
      <w:r w:rsidRPr="00214474">
        <w:rPr>
          <w:spacing w:val="-5"/>
        </w:rPr>
        <w:t>щих контролю. В</w:t>
      </w:r>
      <w:r w:rsidRPr="00214474">
        <w:t xml:space="preserve">ыявление </w:t>
      </w:r>
      <w:r w:rsidRPr="00214474">
        <w:rPr>
          <w:spacing w:val="-8"/>
        </w:rPr>
        <w:t>признаков, свидетельствующих о том, что операция (сдел</w:t>
      </w:r>
      <w:r w:rsidRPr="00214474">
        <w:rPr>
          <w:spacing w:val="-9"/>
        </w:rPr>
        <w:t>ка) с денежными средствами или иным имуществом связана с легали</w:t>
      </w:r>
      <w:r w:rsidRPr="00214474">
        <w:rPr>
          <w:spacing w:val="-10"/>
        </w:rPr>
        <w:t>зацией (отмыванием) доходов, полученных преступным путем, или фи</w:t>
      </w:r>
      <w:r w:rsidRPr="00214474">
        <w:rPr>
          <w:spacing w:val="-8"/>
        </w:rPr>
        <w:t>нансированием терроризма. О</w:t>
      </w:r>
      <w:r w:rsidRPr="00214474">
        <w:rPr>
          <w:spacing w:val="-14"/>
        </w:rPr>
        <w:t xml:space="preserve">беспечение </w:t>
      </w:r>
      <w:r w:rsidRPr="00214474">
        <w:t>соответствующего режима хранения и защиты полученной в процессе деятельности Службы информации, составляющей.</w:t>
      </w:r>
    </w:p>
    <w:p w:rsidR="00085A82" w:rsidRDefault="00085A82" w:rsidP="00085A82">
      <w:pPr>
        <w:ind w:firstLine="720"/>
        <w:jc w:val="both"/>
      </w:pPr>
      <w:r w:rsidRPr="00214474">
        <w:t>Сотрудничество органов государственного финансового контроля в рамках противодействия коррупции. Проведение совместных проверок с правоохранительными органами.</w:t>
      </w:r>
    </w:p>
    <w:p w:rsidR="00085A82" w:rsidRDefault="00085A82" w:rsidP="00085A82">
      <w:pPr>
        <w:ind w:firstLine="720"/>
        <w:jc w:val="both"/>
      </w:pPr>
      <w:r>
        <w:t>Деятельность международных организаций в сфере противодействия легализации (отмыванию) преступных доходов и финансированию терроризма: ФАТФ, ЕАГ, МАНИВЭЛ. Группа «Эгмонт».</w:t>
      </w:r>
    </w:p>
    <w:p w:rsidR="004C27AC" w:rsidRPr="00214474" w:rsidRDefault="004C27AC" w:rsidP="004C27AC">
      <w:pPr>
        <w:ind w:left="1068"/>
        <w:jc w:val="both"/>
      </w:pPr>
      <w:r>
        <w:rPr>
          <w:u w:val="single"/>
        </w:rPr>
        <w:t>Контрольные вопросы</w:t>
      </w:r>
      <w:r w:rsidRPr="00214474">
        <w:t>:</w:t>
      </w:r>
    </w:p>
    <w:p w:rsidR="00085A82" w:rsidRPr="00E84886" w:rsidRDefault="00085A82" w:rsidP="00085A82">
      <w:pPr>
        <w:pStyle w:val="ListParagraph1"/>
        <w:numPr>
          <w:ilvl w:val="0"/>
          <w:numId w:val="4"/>
        </w:numPr>
        <w:jc w:val="both"/>
        <w:rPr>
          <w:sz w:val="24"/>
          <w:szCs w:val="24"/>
        </w:rPr>
      </w:pPr>
      <w:r>
        <w:rPr>
          <w:sz w:val="24"/>
          <w:szCs w:val="24"/>
        </w:rPr>
        <w:t>Что включает в себя понятие «финансовая безопасность государства»?</w:t>
      </w:r>
    </w:p>
    <w:p w:rsidR="00085A82" w:rsidRDefault="00085A82" w:rsidP="00085A82">
      <w:pPr>
        <w:pStyle w:val="ListParagraph1"/>
        <w:numPr>
          <w:ilvl w:val="0"/>
          <w:numId w:val="4"/>
        </w:numPr>
        <w:tabs>
          <w:tab w:val="left" w:pos="993"/>
        </w:tabs>
        <w:ind w:left="0" w:firstLine="708"/>
        <w:jc w:val="both"/>
        <w:rPr>
          <w:sz w:val="24"/>
          <w:szCs w:val="24"/>
        </w:rPr>
      </w:pPr>
      <w:r>
        <w:rPr>
          <w:sz w:val="24"/>
          <w:szCs w:val="24"/>
        </w:rPr>
        <w:t>Почему Россия не сразу стала членом международных организаций, деятельность которых связана с противодействием легализации (отмыванию) преступных доходов и финансированию терроризма?</w:t>
      </w:r>
    </w:p>
    <w:p w:rsidR="00085A82" w:rsidRDefault="00085A82" w:rsidP="00085A82">
      <w:pPr>
        <w:pStyle w:val="ListParagraph1"/>
        <w:numPr>
          <w:ilvl w:val="0"/>
          <w:numId w:val="4"/>
        </w:numPr>
        <w:tabs>
          <w:tab w:val="left" w:pos="993"/>
        </w:tabs>
        <w:ind w:left="0" w:firstLine="708"/>
        <w:jc w:val="both"/>
        <w:rPr>
          <w:sz w:val="24"/>
          <w:szCs w:val="24"/>
        </w:rPr>
      </w:pPr>
      <w:r>
        <w:rPr>
          <w:sz w:val="24"/>
          <w:szCs w:val="24"/>
        </w:rPr>
        <w:t>Назовите основные направления деятельности Росфинмониторинга.</w:t>
      </w:r>
    </w:p>
    <w:p w:rsidR="00085A82" w:rsidRDefault="00085A82" w:rsidP="00085A82">
      <w:pPr>
        <w:pStyle w:val="ListParagraph1"/>
        <w:numPr>
          <w:ilvl w:val="0"/>
          <w:numId w:val="4"/>
        </w:numPr>
        <w:tabs>
          <w:tab w:val="left" w:pos="993"/>
        </w:tabs>
        <w:ind w:left="0" w:firstLine="708"/>
        <w:jc w:val="both"/>
        <w:rPr>
          <w:sz w:val="24"/>
          <w:szCs w:val="24"/>
        </w:rPr>
      </w:pPr>
      <w:r>
        <w:rPr>
          <w:sz w:val="24"/>
          <w:szCs w:val="24"/>
        </w:rPr>
        <w:t>Какие задачи решает ФАТФ на современном этапе процесса глобализации?</w:t>
      </w:r>
    </w:p>
    <w:p w:rsidR="00085A82" w:rsidRDefault="00085A82" w:rsidP="00085A82">
      <w:pPr>
        <w:pStyle w:val="ListParagraph1"/>
        <w:tabs>
          <w:tab w:val="left" w:pos="993"/>
        </w:tabs>
        <w:jc w:val="both"/>
        <w:rPr>
          <w:sz w:val="24"/>
          <w:szCs w:val="24"/>
        </w:rPr>
      </w:pPr>
    </w:p>
    <w:p w:rsidR="00085A82" w:rsidRPr="00E84886" w:rsidRDefault="00085A82" w:rsidP="00085A82">
      <w:pPr>
        <w:pStyle w:val="ListParagraph1"/>
        <w:tabs>
          <w:tab w:val="left" w:pos="993"/>
        </w:tabs>
        <w:jc w:val="both"/>
        <w:rPr>
          <w:sz w:val="24"/>
          <w:szCs w:val="24"/>
        </w:rPr>
      </w:pPr>
    </w:p>
    <w:p w:rsidR="00085A82" w:rsidRDefault="00085A82" w:rsidP="00085A82">
      <w:pPr>
        <w:ind w:firstLine="708"/>
        <w:jc w:val="center"/>
        <w:rPr>
          <w:b/>
          <w:bCs/>
        </w:rPr>
      </w:pPr>
      <w:r>
        <w:rPr>
          <w:b/>
          <w:bCs/>
        </w:rPr>
        <w:t>Тема 22.</w:t>
      </w:r>
      <w:r w:rsidRPr="00214474">
        <w:rPr>
          <w:b/>
          <w:bCs/>
        </w:rPr>
        <w:t xml:space="preserve"> Межведомственное сотрудничество и информационное взаимодействие органов государственного финансового контроля</w:t>
      </w:r>
    </w:p>
    <w:p w:rsidR="00085A82" w:rsidRDefault="00085A82" w:rsidP="00085A82">
      <w:pPr>
        <w:ind w:firstLine="708"/>
        <w:jc w:val="center"/>
        <w:rPr>
          <w:b/>
          <w:bCs/>
        </w:rPr>
      </w:pPr>
    </w:p>
    <w:p w:rsidR="00085A82" w:rsidRDefault="00085A82" w:rsidP="00085A82">
      <w:pPr>
        <w:ind w:firstLine="708"/>
        <w:jc w:val="both"/>
      </w:pPr>
      <w:r w:rsidRPr="00214474">
        <w:lastRenderedPageBreak/>
        <w:t xml:space="preserve">Взаимодействие контрольных органов различных ветвей и уровней власти. Взаимодействие контрольных органов  с органами государственной власти, правоохранительными органами, судебной системой. Сотрудничество с общественными негосударственными организациями,  взаимодействие с гражданами. </w:t>
      </w:r>
    </w:p>
    <w:p w:rsidR="00085A82" w:rsidRPr="00214474" w:rsidRDefault="00085A82" w:rsidP="00085A82">
      <w:pPr>
        <w:ind w:firstLine="708"/>
        <w:jc w:val="both"/>
      </w:pPr>
      <w:r w:rsidRPr="00214474">
        <w:t xml:space="preserve">Деятельность ассоциаций, объединений, рабочих групп Рабочая группа по противодействию экономическим преступлениям в сфере экономики, созданная под эгидой Генеральной прокуратуры. Информационное взаимодействие (создание единой информационной базы).  </w:t>
      </w:r>
    </w:p>
    <w:p w:rsidR="00085A82" w:rsidRDefault="00085A82" w:rsidP="00085A82">
      <w:pPr>
        <w:tabs>
          <w:tab w:val="left" w:pos="720"/>
        </w:tabs>
        <w:jc w:val="both"/>
      </w:pPr>
      <w:r>
        <w:tab/>
      </w:r>
      <w:r w:rsidRPr="00214474">
        <w:t xml:space="preserve">Взаимодействие Счетной палаты Российской Федерации с Федеральным Собранием Российской Федерации, правоохранительными и другими контрольными органами. Взаимодействие Счетной палаты Российской Федерации с контрольно-счетными органами Российской Федерации. Особенности организации и проведения совместных контрольных мероприятий. </w:t>
      </w:r>
    </w:p>
    <w:p w:rsidR="00085A82" w:rsidRPr="00214474" w:rsidRDefault="00085A82" w:rsidP="00085A82">
      <w:pPr>
        <w:pStyle w:val="21"/>
        <w:ind w:firstLine="708"/>
      </w:pPr>
      <w:r w:rsidRPr="00214474">
        <w:t>Развитие информационного взаимодействия между Федеральным казначейством и контрольно–счетными органами Российской Федерации и муниципальных образований. Обеспечения регулярной передачи отчетной информации в финансово-бюджетной сфере.</w:t>
      </w:r>
    </w:p>
    <w:p w:rsidR="00085A82" w:rsidRDefault="00085A82" w:rsidP="00085A82">
      <w:pPr>
        <w:pStyle w:val="21"/>
        <w:ind w:firstLine="708"/>
      </w:pPr>
      <w:r w:rsidRPr="00214474">
        <w:t>Информационная совместимость результатов деятельности контрольных органов, автоматизацию учета контрольных мероприятий, регламентацию информационного обмена. Создание систем антивирусной защиты информационных систем и баз данных органов государственного финансового контроля. Совершенствование системы защиты информации с целью предотвращения ущерба государственным интересам из–за разглашения, утраты, утечки, искажения, уничтожения информации и ее незаконного использования.</w:t>
      </w:r>
    </w:p>
    <w:p w:rsidR="004C27AC" w:rsidRPr="00214474" w:rsidRDefault="004C27AC" w:rsidP="004C27AC">
      <w:pPr>
        <w:ind w:left="1068"/>
        <w:jc w:val="both"/>
      </w:pPr>
      <w:r>
        <w:rPr>
          <w:u w:val="single"/>
        </w:rPr>
        <w:t>Контрольные вопросы</w:t>
      </w:r>
      <w:r w:rsidRPr="00214474">
        <w:t>:</w:t>
      </w:r>
    </w:p>
    <w:p w:rsidR="00085A82" w:rsidRPr="003D0C6B" w:rsidRDefault="00085A82" w:rsidP="00085A82">
      <w:pPr>
        <w:pStyle w:val="ListParagraph1"/>
        <w:numPr>
          <w:ilvl w:val="0"/>
          <w:numId w:val="3"/>
        </w:numPr>
        <w:tabs>
          <w:tab w:val="left" w:pos="851"/>
        </w:tabs>
        <w:ind w:left="0" w:firstLine="567"/>
        <w:jc w:val="both"/>
        <w:rPr>
          <w:sz w:val="24"/>
          <w:szCs w:val="24"/>
        </w:rPr>
      </w:pPr>
      <w:r w:rsidRPr="003D0C6B">
        <w:rPr>
          <w:sz w:val="24"/>
          <w:szCs w:val="24"/>
        </w:rPr>
        <w:t xml:space="preserve">Необходимость развития  межведомственного сотрудничества и информационного взаимодействия органов государственного финансового контроля. </w:t>
      </w:r>
    </w:p>
    <w:p w:rsidR="00085A82" w:rsidRPr="003D0C6B" w:rsidRDefault="00085A82" w:rsidP="00085A82">
      <w:pPr>
        <w:pStyle w:val="ListParagraph1"/>
        <w:numPr>
          <w:ilvl w:val="0"/>
          <w:numId w:val="3"/>
        </w:numPr>
        <w:tabs>
          <w:tab w:val="left" w:pos="851"/>
        </w:tabs>
        <w:spacing w:after="120"/>
        <w:ind w:left="0" w:firstLine="567"/>
        <w:jc w:val="both"/>
        <w:rPr>
          <w:sz w:val="24"/>
          <w:szCs w:val="24"/>
        </w:rPr>
      </w:pPr>
      <w:r w:rsidRPr="003D0C6B">
        <w:rPr>
          <w:sz w:val="24"/>
          <w:szCs w:val="24"/>
        </w:rPr>
        <w:t>Назовите основные направления использования информационных технологий в области государственного финансового контроля.</w:t>
      </w:r>
    </w:p>
    <w:p w:rsidR="00085A82" w:rsidRPr="003D0C6B" w:rsidRDefault="00085A82" w:rsidP="00085A82">
      <w:pPr>
        <w:pStyle w:val="ListParagraph1"/>
        <w:numPr>
          <w:ilvl w:val="0"/>
          <w:numId w:val="3"/>
        </w:numPr>
        <w:tabs>
          <w:tab w:val="left" w:pos="851"/>
        </w:tabs>
        <w:spacing w:after="120"/>
        <w:ind w:left="0" w:firstLine="567"/>
        <w:jc w:val="both"/>
        <w:rPr>
          <w:sz w:val="24"/>
          <w:szCs w:val="24"/>
        </w:rPr>
      </w:pPr>
      <w:r w:rsidRPr="003D0C6B">
        <w:rPr>
          <w:sz w:val="24"/>
          <w:szCs w:val="24"/>
        </w:rPr>
        <w:t>Почему важна информационная совместимость результатов деятельности  контрольных органов?</w:t>
      </w:r>
    </w:p>
    <w:p w:rsidR="00297077" w:rsidRDefault="00297077" w:rsidP="00085A8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85A82" w:rsidRDefault="00085A82" w:rsidP="00085A8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Тема 23</w:t>
      </w:r>
      <w:r w:rsidRPr="00851F6B">
        <w:rPr>
          <w:b/>
        </w:rPr>
        <w:t xml:space="preserve">. </w:t>
      </w:r>
      <w:r w:rsidRPr="006E0ED5">
        <w:rPr>
          <w:b/>
          <w:bCs/>
        </w:rPr>
        <w:t>Полномочия Федерального казначейства (Казначейства России) по осуществлению финансового контроля.</w:t>
      </w:r>
    </w:p>
    <w:p w:rsidR="00085A82" w:rsidRDefault="00085A82" w:rsidP="00085A8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85A82" w:rsidRDefault="00085A82" w:rsidP="00085A8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1F6B">
        <w:t>Понятие казны и казначейства</w:t>
      </w:r>
      <w:r>
        <w:rPr>
          <w:b/>
        </w:rPr>
        <w:t xml:space="preserve">. </w:t>
      </w:r>
      <w:r w:rsidRPr="00851F6B">
        <w:t>Причины создани</w:t>
      </w:r>
      <w:r>
        <w:t>я</w:t>
      </w:r>
      <w:r w:rsidRPr="00851F6B">
        <w:t xml:space="preserve"> Федерального казначейства</w:t>
      </w:r>
      <w:r>
        <w:t xml:space="preserve"> в Российской Федерации и этапы развития системы казначейских органов</w:t>
      </w:r>
      <w:r w:rsidRPr="00851F6B">
        <w:t>.</w:t>
      </w:r>
      <w:r>
        <w:t xml:space="preserve"> Сравнительная характеристика современных полномочий Казначейства России и полномочий Казначейства Минфина России в </w:t>
      </w:r>
      <w:r>
        <w:rPr>
          <w:lang w:val="en-US"/>
        </w:rPr>
        <w:t>XIX</w:t>
      </w:r>
      <w:r w:rsidRPr="00851F6B">
        <w:t xml:space="preserve"> </w:t>
      </w:r>
      <w:r>
        <w:t>в., Федерального казначейства в США, Австралии, Казначейства Великобритании. Примеры казначейского контроля в зарубежных странах.</w:t>
      </w:r>
      <w:r w:rsidRPr="00851F6B">
        <w:t xml:space="preserve"> </w:t>
      </w:r>
    </w:p>
    <w:p w:rsidR="00085A82" w:rsidRPr="00851F6B" w:rsidRDefault="00085A82" w:rsidP="00085A82">
      <w:pPr>
        <w:jc w:val="both"/>
        <w:rPr>
          <w:b/>
        </w:rPr>
      </w:pPr>
      <w:r>
        <w:t>Принципы исполнения бюджета. Эволюция содержания принципа единства кассы, современные технологии ее рализации. Роль Казначейства России в реализации принципов исполнения бюджета Основные процедуры,  связанные с исполнением бюджета, участие казначейских органов в процедурах исполнения бюджета по доходам, расходам, источникам финансирования дефицита бюджета. Санкционирование казначейскими органами операций с бюджетными средствами и средствами бюджетных, автономных учреждений, госкорпораций, госкомпаний, унитарных предприятий. Взаимодействие органов Федерального казначейства с органами государственного финансового контроля.</w:t>
      </w:r>
    </w:p>
    <w:p w:rsidR="00085A82" w:rsidRPr="00B222CC" w:rsidRDefault="00085A82" w:rsidP="00085A82">
      <w:pPr>
        <w:jc w:val="both"/>
      </w:pPr>
      <w:r w:rsidRPr="00B222CC">
        <w:t>Мониторинг, осуществляемый Федеральным казначейством в рамках ведения реестров государственных контрактов, заключенных от имени Российской Федерации.</w:t>
      </w:r>
    </w:p>
    <w:p w:rsidR="00085A82" w:rsidRPr="00B222CC" w:rsidRDefault="00085A82" w:rsidP="00085A82">
      <w:pPr>
        <w:jc w:val="both"/>
      </w:pPr>
      <w:r w:rsidRPr="00B222CC">
        <w:t xml:space="preserve">Изменение полномочий Казначейства России в условиях развития системы казначейских платежей. Перспективы </w:t>
      </w:r>
      <w:r>
        <w:t xml:space="preserve">трансформации </w:t>
      </w:r>
      <w:r w:rsidRPr="00B222CC">
        <w:t xml:space="preserve">контрольных функций </w:t>
      </w:r>
      <w:r>
        <w:t>Казначейства России.</w:t>
      </w:r>
    </w:p>
    <w:p w:rsidR="00085A82" w:rsidRDefault="00085A82" w:rsidP="00085A82">
      <w:pPr>
        <w:jc w:val="both"/>
      </w:pPr>
    </w:p>
    <w:p w:rsidR="004C27AC" w:rsidRPr="00214474" w:rsidRDefault="004C27AC" w:rsidP="004C27AC">
      <w:pPr>
        <w:ind w:firstLine="708"/>
        <w:jc w:val="both"/>
      </w:pPr>
      <w:r>
        <w:rPr>
          <w:u w:val="single"/>
        </w:rPr>
        <w:t>Контрольные вопросы</w:t>
      </w:r>
      <w:r w:rsidRPr="00214474">
        <w:t>:</w:t>
      </w:r>
    </w:p>
    <w:p w:rsidR="00085A82" w:rsidRDefault="00085A82" w:rsidP="00085A82">
      <w:pPr>
        <w:ind w:firstLine="708"/>
        <w:jc w:val="both"/>
      </w:pPr>
      <w:r>
        <w:lastRenderedPageBreak/>
        <w:t>1.Укажите причины создания органов Федерального казначейства в 1992 году и этапы развития системы казначейских органов.</w:t>
      </w:r>
    </w:p>
    <w:p w:rsidR="00085A82" w:rsidRDefault="00085A82" w:rsidP="00085A82">
      <w:pPr>
        <w:ind w:firstLine="708"/>
        <w:jc w:val="both"/>
      </w:pPr>
      <w:r>
        <w:t>2. Назовите современные полномочия Федерального казначейства и его территориальных органов.</w:t>
      </w:r>
    </w:p>
    <w:p w:rsidR="00085A82" w:rsidRDefault="00085A82" w:rsidP="00085A82">
      <w:pPr>
        <w:ind w:firstLine="708"/>
        <w:jc w:val="both"/>
      </w:pPr>
      <w:r>
        <w:t>3. Назовите принципы исполнения бюджета и роль казначейских органов в их реализации.</w:t>
      </w:r>
    </w:p>
    <w:p w:rsidR="00085A82" w:rsidRDefault="00085A82" w:rsidP="00085A82">
      <w:pPr>
        <w:ind w:firstLine="708"/>
        <w:jc w:val="both"/>
      </w:pPr>
      <w:r>
        <w:t>4. Взаимодействие казначейских органов с участниками бюджетного процесса и другими субъектами сектора государственного управления.</w:t>
      </w:r>
    </w:p>
    <w:p w:rsidR="00085A82" w:rsidRDefault="00085A82" w:rsidP="00085A82">
      <w:pPr>
        <w:ind w:firstLine="708"/>
        <w:jc w:val="both"/>
      </w:pPr>
      <w:r>
        <w:t>5. Раскройте содержание современных контрольных функций казначейских органов.</w:t>
      </w:r>
    </w:p>
    <w:p w:rsidR="00085A82" w:rsidRDefault="00085A82" w:rsidP="00085A82">
      <w:pPr>
        <w:ind w:firstLine="708"/>
        <w:jc w:val="both"/>
      </w:pPr>
      <w:r>
        <w:t>6. Цель мониторинга данных реестра государственных контрактов, заключенных от имени Российской Федерации.</w:t>
      </w:r>
    </w:p>
    <w:p w:rsidR="00085A82" w:rsidRDefault="00085A82" w:rsidP="00085A82">
      <w:pPr>
        <w:ind w:firstLine="708"/>
        <w:jc w:val="both"/>
      </w:pPr>
      <w:r>
        <w:t>7. Развитие системы казначейских платежей.</w:t>
      </w:r>
    </w:p>
    <w:p w:rsidR="00085A82" w:rsidRDefault="00085A82" w:rsidP="00085A82">
      <w:pPr>
        <w:ind w:firstLine="708"/>
        <w:jc w:val="both"/>
      </w:pPr>
      <w:r>
        <w:t>8. Перспективы изменения контрольных функций Казначейства России.</w:t>
      </w:r>
    </w:p>
    <w:p w:rsidR="00085A82" w:rsidRDefault="00085A82" w:rsidP="00085A82">
      <w:pPr>
        <w:jc w:val="both"/>
      </w:pPr>
    </w:p>
    <w:p w:rsidR="00085A82" w:rsidRDefault="00085A82" w:rsidP="00085A82">
      <w:pPr>
        <w:ind w:firstLine="708"/>
        <w:jc w:val="center"/>
        <w:rPr>
          <w:b/>
          <w:bCs/>
        </w:rPr>
      </w:pPr>
      <w:r>
        <w:rPr>
          <w:b/>
          <w:bCs/>
        </w:rPr>
        <w:t>Тема 24. Контроль за формированием и использованием средств государственных внебюджетных фондов.</w:t>
      </w:r>
    </w:p>
    <w:p w:rsidR="00085A82" w:rsidRDefault="00085A82" w:rsidP="00085A82">
      <w:pPr>
        <w:ind w:firstLine="708"/>
        <w:jc w:val="both"/>
        <w:rPr>
          <w:b/>
          <w:bCs/>
        </w:rPr>
      </w:pPr>
    </w:p>
    <w:p w:rsidR="00085A82" w:rsidRDefault="00085A82" w:rsidP="00085A82">
      <w:pPr>
        <w:ind w:firstLine="708"/>
        <w:jc w:val="both"/>
        <w:rPr>
          <w:bCs/>
        </w:rPr>
      </w:pPr>
      <w:r>
        <w:rPr>
          <w:bCs/>
        </w:rPr>
        <w:t>Понятие внебюджетных фондов, их роль в реализации обязательств Российской Федерации по социальному страхованию и других социальных обязательств. Общие принципы формирования и использования средств государственных внебюджетных фондов, основные доходы и расходы, понятие «бюджет государственного внебюджетного фонда». Управление государственными внебюджетными фондами в Российской Федерации. Распространении технологии единого казначейского счета на средства государственных внебюджетных фондов.</w:t>
      </w:r>
    </w:p>
    <w:p w:rsidR="00085A82" w:rsidRDefault="00085A82" w:rsidP="00085A82">
      <w:pPr>
        <w:jc w:val="both"/>
        <w:rPr>
          <w:bCs/>
        </w:rPr>
      </w:pPr>
      <w:r>
        <w:rPr>
          <w:bCs/>
        </w:rPr>
        <w:t>Функции Пенсионного фонда Российской Федерации, Фонда социального страхования по администрированию страховых взносов и других поступлений в бюджеты фондов. Контроль в рамках системы персонифицированного учета застрахованных по обязательному пенсионному страхованию. Отличие организаций проведения проверок органами управления государственными внебюджетными фондами по сравнению с налоговыми органами. Организация финансового контроля в процессе формирования и использования пенсионных накоплений.</w:t>
      </w:r>
    </w:p>
    <w:p w:rsidR="00085A82" w:rsidRDefault="00085A82" w:rsidP="00085A82">
      <w:pPr>
        <w:jc w:val="both"/>
        <w:rPr>
          <w:bCs/>
        </w:rPr>
      </w:pPr>
      <w:r>
        <w:rPr>
          <w:bCs/>
        </w:rPr>
        <w:t>Особенности движения средств в системе ОМС. Контрольная деятельность Федерального и территориальных фондов ОМС</w:t>
      </w:r>
    </w:p>
    <w:p w:rsidR="00085A82" w:rsidRDefault="00085A82" w:rsidP="00085A82">
      <w:pPr>
        <w:rPr>
          <w:bCs/>
        </w:rPr>
      </w:pPr>
    </w:p>
    <w:p w:rsidR="004C27AC" w:rsidRDefault="004C27AC" w:rsidP="004C27AC">
      <w:pPr>
        <w:jc w:val="center"/>
        <w:rPr>
          <w:b/>
          <w:sz w:val="28"/>
          <w:szCs w:val="28"/>
        </w:rPr>
      </w:pPr>
      <w:r w:rsidRPr="00255D96">
        <w:rPr>
          <w:b/>
          <w:sz w:val="28"/>
          <w:szCs w:val="28"/>
        </w:rPr>
        <w:t>Список литературы</w:t>
      </w:r>
    </w:p>
    <w:p w:rsidR="00391A5D" w:rsidRDefault="00391A5D" w:rsidP="004C27AC">
      <w:pPr>
        <w:jc w:val="center"/>
        <w:rPr>
          <w:b/>
          <w:sz w:val="28"/>
          <w:szCs w:val="28"/>
        </w:rPr>
      </w:pPr>
    </w:p>
    <w:p w:rsidR="004C27AC" w:rsidRDefault="004C27AC" w:rsidP="004C27AC">
      <w:pPr>
        <w:ind w:firstLine="708"/>
        <w:jc w:val="both"/>
        <w:rPr>
          <w:b/>
        </w:rPr>
      </w:pPr>
      <w:r w:rsidRPr="00255D96">
        <w:rPr>
          <w:b/>
        </w:rPr>
        <w:t>Нормативные правовые акты:</w:t>
      </w:r>
    </w:p>
    <w:p w:rsidR="00060D70" w:rsidRPr="00255D96" w:rsidRDefault="00060D70" w:rsidP="004C27AC">
      <w:pPr>
        <w:ind w:firstLine="708"/>
        <w:jc w:val="both"/>
        <w:rPr>
          <w:b/>
        </w:rPr>
      </w:pPr>
    </w:p>
    <w:p w:rsidR="004C27AC" w:rsidRPr="00E23190" w:rsidRDefault="004C27AC" w:rsidP="004C27AC">
      <w:pPr>
        <w:pStyle w:val="ListParagraph1"/>
        <w:numPr>
          <w:ilvl w:val="0"/>
          <w:numId w:val="9"/>
        </w:numPr>
        <w:tabs>
          <w:tab w:val="left" w:pos="0"/>
          <w:tab w:val="left" w:pos="270"/>
          <w:tab w:val="left" w:pos="993"/>
        </w:tabs>
        <w:ind w:firstLine="79"/>
        <w:jc w:val="both"/>
        <w:rPr>
          <w:sz w:val="24"/>
          <w:szCs w:val="24"/>
        </w:rPr>
      </w:pPr>
      <w:r w:rsidRPr="00E23190">
        <w:rPr>
          <w:sz w:val="24"/>
          <w:szCs w:val="24"/>
        </w:rPr>
        <w:t>Конституция Российской Федерации.</w:t>
      </w:r>
    </w:p>
    <w:p w:rsidR="004C27AC" w:rsidRPr="00EB21A3" w:rsidRDefault="004C27AC" w:rsidP="004C27AC">
      <w:pPr>
        <w:pStyle w:val="ac"/>
        <w:numPr>
          <w:ilvl w:val="0"/>
          <w:numId w:val="9"/>
        </w:numPr>
        <w:tabs>
          <w:tab w:val="left" w:pos="0"/>
          <w:tab w:val="left" w:pos="993"/>
        </w:tabs>
        <w:ind w:firstLine="79"/>
        <w:rPr>
          <w:bCs/>
        </w:rPr>
      </w:pPr>
      <w:r w:rsidRPr="00E23190">
        <w:rPr>
          <w:shd w:val="clear" w:color="auto" w:fill="FFFFFF"/>
        </w:rPr>
        <w:t>Бюджетный кодекс Российской Федерации</w:t>
      </w:r>
      <w:r>
        <w:rPr>
          <w:shd w:val="clear" w:color="auto" w:fill="FFFFFF"/>
        </w:rPr>
        <w:t>.</w:t>
      </w:r>
      <w:r w:rsidRPr="00E23190">
        <w:rPr>
          <w:shd w:val="clear" w:color="auto" w:fill="FFFFFF"/>
        </w:rPr>
        <w:t xml:space="preserve"> </w:t>
      </w:r>
    </w:p>
    <w:p w:rsidR="004C27AC" w:rsidRPr="007B7879" w:rsidRDefault="004C27AC" w:rsidP="004C27AC">
      <w:pPr>
        <w:pStyle w:val="ListParagraph1"/>
        <w:numPr>
          <w:ilvl w:val="0"/>
          <w:numId w:val="9"/>
        </w:numPr>
        <w:tabs>
          <w:tab w:val="left" w:pos="0"/>
          <w:tab w:val="left" w:pos="993"/>
        </w:tabs>
        <w:ind w:left="0" w:firstLine="709"/>
        <w:jc w:val="both"/>
        <w:rPr>
          <w:sz w:val="24"/>
          <w:szCs w:val="24"/>
        </w:rPr>
      </w:pPr>
      <w:r w:rsidRPr="007B7879">
        <w:rPr>
          <w:sz w:val="24"/>
          <w:szCs w:val="24"/>
        </w:rPr>
        <w:t>Федеральный закон от 19.05.1995 № 81-ФЗ «О государственных пособиях гражданам, имеющим детей».</w:t>
      </w:r>
    </w:p>
    <w:p w:rsidR="004C27AC" w:rsidRDefault="004C27AC" w:rsidP="004C27AC">
      <w:pPr>
        <w:pStyle w:val="ListParagraph1"/>
        <w:numPr>
          <w:ilvl w:val="0"/>
          <w:numId w:val="9"/>
        </w:numPr>
        <w:tabs>
          <w:tab w:val="left" w:pos="0"/>
          <w:tab w:val="left" w:pos="270"/>
          <w:tab w:val="left" w:pos="993"/>
        </w:tabs>
        <w:ind w:left="0" w:firstLine="709"/>
        <w:jc w:val="both"/>
        <w:rPr>
          <w:sz w:val="24"/>
          <w:szCs w:val="24"/>
        </w:rPr>
      </w:pPr>
      <w:r w:rsidRPr="00726B12">
        <w:rPr>
          <w:sz w:val="24"/>
          <w:szCs w:val="24"/>
        </w:rPr>
        <w:t>Федеральный закон от 01.04.1996 № 27-ФЗ «Об индивидуальном (персонифицированном) учете в системе государственного пенсионного страхования».</w:t>
      </w:r>
    </w:p>
    <w:p w:rsidR="004C27AC" w:rsidRPr="00ED1460" w:rsidRDefault="004C27AC" w:rsidP="004C27AC">
      <w:pPr>
        <w:pStyle w:val="ListParagraph1"/>
        <w:numPr>
          <w:ilvl w:val="0"/>
          <w:numId w:val="9"/>
        </w:numPr>
        <w:tabs>
          <w:tab w:val="left" w:pos="0"/>
          <w:tab w:val="left" w:pos="993"/>
        </w:tabs>
        <w:ind w:left="0" w:firstLine="709"/>
        <w:jc w:val="both"/>
        <w:rPr>
          <w:sz w:val="24"/>
          <w:szCs w:val="24"/>
        </w:rPr>
      </w:pPr>
      <w:r w:rsidRPr="00ED1460">
        <w:rPr>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4C27AC" w:rsidRPr="007B7879" w:rsidRDefault="004C27AC" w:rsidP="004C27AC">
      <w:pPr>
        <w:pStyle w:val="ListParagraph1"/>
        <w:numPr>
          <w:ilvl w:val="0"/>
          <w:numId w:val="9"/>
        </w:numPr>
        <w:tabs>
          <w:tab w:val="left" w:pos="0"/>
          <w:tab w:val="left" w:pos="993"/>
        </w:tabs>
        <w:ind w:left="0" w:firstLine="709"/>
        <w:jc w:val="both"/>
        <w:rPr>
          <w:sz w:val="24"/>
          <w:szCs w:val="24"/>
        </w:rPr>
      </w:pPr>
      <w:r w:rsidRPr="007B7879">
        <w:rPr>
          <w:sz w:val="24"/>
          <w:szCs w:val="24"/>
        </w:rPr>
        <w:t>Федеральный закон от 30.04.2008 №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4C27AC" w:rsidRPr="007B7879" w:rsidRDefault="004C27AC" w:rsidP="004C27AC">
      <w:pPr>
        <w:pStyle w:val="ListParagraph1"/>
        <w:numPr>
          <w:ilvl w:val="0"/>
          <w:numId w:val="9"/>
        </w:numPr>
        <w:tabs>
          <w:tab w:val="left" w:pos="0"/>
          <w:tab w:val="left" w:pos="270"/>
          <w:tab w:val="left" w:pos="1134"/>
        </w:tabs>
        <w:ind w:left="0" w:firstLine="709"/>
        <w:jc w:val="both"/>
        <w:rPr>
          <w:sz w:val="24"/>
          <w:szCs w:val="24"/>
        </w:rPr>
      </w:pPr>
      <w:r w:rsidRPr="007B7879">
        <w:rPr>
          <w:sz w:val="24"/>
          <w:szCs w:val="24"/>
        </w:rPr>
        <w:t>Федеральный закон от 16.07.99 № 165-ФЗ «Об основах обязательного социального страхования».</w:t>
      </w:r>
    </w:p>
    <w:p w:rsidR="004C27AC" w:rsidRPr="00726B12" w:rsidRDefault="004C27AC" w:rsidP="004C27AC">
      <w:pPr>
        <w:pStyle w:val="ListParagraph1"/>
        <w:numPr>
          <w:ilvl w:val="0"/>
          <w:numId w:val="9"/>
        </w:numPr>
        <w:tabs>
          <w:tab w:val="left" w:pos="0"/>
          <w:tab w:val="left" w:pos="270"/>
          <w:tab w:val="left" w:pos="993"/>
        </w:tabs>
        <w:ind w:left="0" w:firstLine="709"/>
        <w:jc w:val="both"/>
        <w:rPr>
          <w:sz w:val="24"/>
          <w:szCs w:val="24"/>
        </w:rPr>
      </w:pPr>
      <w:r w:rsidRPr="00726B12">
        <w:rPr>
          <w:sz w:val="24"/>
          <w:szCs w:val="24"/>
        </w:rPr>
        <w:lastRenderedPageBreak/>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27AC" w:rsidRPr="00726B12" w:rsidRDefault="004C27AC" w:rsidP="004C27AC">
      <w:pPr>
        <w:pStyle w:val="ListParagraph1"/>
        <w:numPr>
          <w:ilvl w:val="0"/>
          <w:numId w:val="9"/>
        </w:numPr>
        <w:tabs>
          <w:tab w:val="left" w:pos="0"/>
          <w:tab w:val="left" w:pos="270"/>
          <w:tab w:val="left" w:pos="993"/>
        </w:tabs>
        <w:ind w:left="0" w:firstLine="709"/>
        <w:jc w:val="both"/>
        <w:rPr>
          <w:sz w:val="24"/>
          <w:szCs w:val="24"/>
        </w:rPr>
      </w:pPr>
      <w:r w:rsidRPr="00726B12">
        <w:rPr>
          <w:sz w:val="24"/>
          <w:szCs w:val="24"/>
        </w:rPr>
        <w:t>Федеральный закон от 15.12.2001 № 166-ФЗ «О государственном пенсионном обеспечении в Российской Федерации».</w:t>
      </w:r>
    </w:p>
    <w:p w:rsidR="004C27AC" w:rsidRPr="00C93D12" w:rsidRDefault="004C27AC" w:rsidP="004C27AC">
      <w:pPr>
        <w:tabs>
          <w:tab w:val="left" w:pos="0"/>
          <w:tab w:val="left" w:pos="993"/>
          <w:tab w:val="left" w:pos="1134"/>
        </w:tabs>
        <w:ind w:firstLine="709"/>
        <w:jc w:val="both"/>
      </w:pPr>
      <w:r>
        <w:t xml:space="preserve">10. </w:t>
      </w:r>
      <w:r w:rsidRPr="00C93D12">
        <w:t>Федеральный закон от 15.12.2001 № 167-ФЗ «Об обязательном пенсионном страховании в Российской Федерации».</w:t>
      </w:r>
    </w:p>
    <w:p w:rsidR="004C27AC" w:rsidRPr="009E2178" w:rsidRDefault="004C27AC" w:rsidP="004C27AC">
      <w:pPr>
        <w:pStyle w:val="ListParagraph1"/>
        <w:numPr>
          <w:ilvl w:val="0"/>
          <w:numId w:val="10"/>
        </w:numPr>
        <w:tabs>
          <w:tab w:val="left" w:pos="0"/>
          <w:tab w:val="left" w:pos="709"/>
          <w:tab w:val="left" w:pos="1134"/>
        </w:tabs>
        <w:ind w:left="0" w:firstLine="709"/>
        <w:jc w:val="both"/>
        <w:rPr>
          <w:sz w:val="24"/>
          <w:szCs w:val="24"/>
        </w:rPr>
      </w:pPr>
      <w:r w:rsidRPr="009E2178">
        <w:rPr>
          <w:sz w:val="24"/>
          <w:szCs w:val="24"/>
        </w:rPr>
        <w:t>Федеральный закон от 24.07.2002 № 11-ФЗ «Об инвестировании средств для финансирования накопительной части трудовой пенсии в Российской Федерации».</w:t>
      </w:r>
    </w:p>
    <w:p w:rsidR="004C27AC" w:rsidRPr="00497B9F" w:rsidRDefault="004C27AC" w:rsidP="004C27AC">
      <w:pPr>
        <w:pStyle w:val="ListParagraph1"/>
        <w:numPr>
          <w:ilvl w:val="0"/>
          <w:numId w:val="10"/>
        </w:numPr>
        <w:tabs>
          <w:tab w:val="left" w:pos="0"/>
          <w:tab w:val="left" w:pos="709"/>
          <w:tab w:val="left" w:pos="1134"/>
        </w:tabs>
        <w:ind w:left="0" w:firstLine="709"/>
        <w:jc w:val="both"/>
        <w:rPr>
          <w:sz w:val="24"/>
          <w:szCs w:val="24"/>
        </w:rPr>
      </w:pPr>
      <w:r w:rsidRPr="00497B9F">
        <w:rPr>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4C27AC" w:rsidRPr="009E2178" w:rsidRDefault="004C27AC" w:rsidP="004C27AC">
      <w:pPr>
        <w:pStyle w:val="ListParagraph1"/>
        <w:numPr>
          <w:ilvl w:val="0"/>
          <w:numId w:val="10"/>
        </w:numPr>
        <w:tabs>
          <w:tab w:val="left" w:pos="0"/>
          <w:tab w:val="left" w:pos="709"/>
          <w:tab w:val="left" w:pos="1134"/>
        </w:tabs>
        <w:ind w:left="0" w:firstLine="709"/>
        <w:jc w:val="both"/>
        <w:rPr>
          <w:sz w:val="24"/>
          <w:szCs w:val="24"/>
        </w:rPr>
      </w:pPr>
      <w:r w:rsidRPr="009E2178">
        <w:rPr>
          <w:sz w:val="24"/>
          <w:szCs w:val="24"/>
        </w:rPr>
        <w:t xml:space="preserve">Федеральный закон от 29.12.2006 № 256-ФЗ «О дополнительных мерах государственной поддержки семей, имеющих детей». </w:t>
      </w:r>
    </w:p>
    <w:p w:rsidR="004C27AC" w:rsidRPr="009E2178" w:rsidRDefault="004C27AC" w:rsidP="004C27AC">
      <w:pPr>
        <w:pStyle w:val="ListParagraph1"/>
        <w:numPr>
          <w:ilvl w:val="0"/>
          <w:numId w:val="10"/>
        </w:numPr>
        <w:tabs>
          <w:tab w:val="left" w:pos="0"/>
          <w:tab w:val="left" w:pos="1134"/>
        </w:tabs>
        <w:spacing w:after="120"/>
        <w:ind w:left="0" w:firstLine="709"/>
        <w:jc w:val="both"/>
        <w:rPr>
          <w:bCs/>
        </w:rPr>
      </w:pPr>
      <w:r w:rsidRPr="009E2178">
        <w:rPr>
          <w:sz w:val="24"/>
          <w:szCs w:val="24"/>
        </w:rPr>
        <w:t>Федеральный закон от 25.12.2008 № 273-ФЗ "О противодействии коррупции".</w:t>
      </w:r>
    </w:p>
    <w:p w:rsidR="004C27AC" w:rsidRDefault="004C27AC" w:rsidP="004C27AC">
      <w:pPr>
        <w:pStyle w:val="ListParagraph1"/>
        <w:numPr>
          <w:ilvl w:val="0"/>
          <w:numId w:val="10"/>
        </w:numPr>
        <w:tabs>
          <w:tab w:val="left" w:pos="284"/>
          <w:tab w:val="left" w:pos="1134"/>
        </w:tabs>
        <w:ind w:left="0" w:firstLine="709"/>
        <w:jc w:val="both"/>
        <w:rPr>
          <w:sz w:val="24"/>
          <w:szCs w:val="24"/>
        </w:rPr>
      </w:pPr>
      <w:r w:rsidRPr="00726B12">
        <w:rPr>
          <w:sz w:val="24"/>
          <w:szCs w:val="24"/>
        </w:rPr>
        <w:t xml:space="preserve">Федеральный закон от 30.12.2008 № 307–ФЗ «Об аудиторской деятельности». </w:t>
      </w:r>
    </w:p>
    <w:p w:rsidR="004C27AC" w:rsidRPr="009E2178" w:rsidRDefault="004C27AC" w:rsidP="004C27AC">
      <w:pPr>
        <w:numPr>
          <w:ilvl w:val="0"/>
          <w:numId w:val="10"/>
        </w:numPr>
        <w:tabs>
          <w:tab w:val="left" w:pos="270"/>
          <w:tab w:val="left" w:pos="709"/>
          <w:tab w:val="left" w:pos="1134"/>
        </w:tabs>
        <w:ind w:left="0" w:firstLine="709"/>
        <w:jc w:val="both"/>
      </w:pPr>
      <w:r w:rsidRPr="009E2178">
        <w:t>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4C27AC" w:rsidRDefault="004C27AC" w:rsidP="004C27AC">
      <w:pPr>
        <w:pStyle w:val="ListParagraph1"/>
        <w:numPr>
          <w:ilvl w:val="0"/>
          <w:numId w:val="10"/>
        </w:numPr>
        <w:tabs>
          <w:tab w:val="left" w:pos="270"/>
          <w:tab w:val="left" w:pos="709"/>
          <w:tab w:val="left" w:pos="1134"/>
        </w:tabs>
        <w:ind w:left="0" w:firstLine="709"/>
        <w:jc w:val="both"/>
        <w:rPr>
          <w:sz w:val="24"/>
          <w:szCs w:val="24"/>
        </w:rPr>
      </w:pPr>
      <w:r w:rsidRPr="00726B12">
        <w:rPr>
          <w:sz w:val="24"/>
          <w:szCs w:val="24"/>
        </w:rPr>
        <w:t>Федеральный закон от 29.11.2010 № 326-ФЗ «Об обязательном медицинском страховании в Российской Федерации».</w:t>
      </w:r>
    </w:p>
    <w:p w:rsidR="004C27AC" w:rsidRPr="009E2178" w:rsidRDefault="004C27AC" w:rsidP="004C27AC">
      <w:pPr>
        <w:pStyle w:val="ad"/>
        <w:keepNext/>
        <w:widowControl w:val="0"/>
        <w:numPr>
          <w:ilvl w:val="0"/>
          <w:numId w:val="10"/>
        </w:numPr>
        <w:tabs>
          <w:tab w:val="left" w:pos="284"/>
          <w:tab w:val="left" w:pos="709"/>
          <w:tab w:val="left" w:pos="1134"/>
        </w:tabs>
        <w:ind w:left="0" w:firstLine="709"/>
        <w:jc w:val="both"/>
        <w:rPr>
          <w:sz w:val="24"/>
          <w:szCs w:val="24"/>
        </w:rPr>
      </w:pPr>
      <w:r w:rsidRPr="009E2178">
        <w:rPr>
          <w:rStyle w:val="A30"/>
          <w:rFonts w:ascii="Times New Roman" w:hAnsi="Times New Roman"/>
          <w:sz w:val="24"/>
          <w:szCs w:val="24"/>
        </w:rPr>
        <w:t>Федеральный закон Российской Федерации от 07.02.2011 № 6-ФЗ «Об общих принципах орга</w:t>
      </w:r>
      <w:r w:rsidRPr="009E2178">
        <w:rPr>
          <w:rStyle w:val="A30"/>
          <w:rFonts w:ascii="Times New Roman" w:hAnsi="Times New Roman"/>
          <w:sz w:val="24"/>
          <w:szCs w:val="24"/>
        </w:rPr>
        <w:softHyphen/>
        <w:t>низации и деятельности контрольно–счетных органов субъектов Российской Федерации и муниципальных образований».</w:t>
      </w:r>
    </w:p>
    <w:p w:rsidR="004C27AC" w:rsidRPr="009E2178" w:rsidRDefault="004C27AC" w:rsidP="004C27AC">
      <w:pPr>
        <w:pStyle w:val="ListParagraph1"/>
        <w:numPr>
          <w:ilvl w:val="0"/>
          <w:numId w:val="10"/>
        </w:numPr>
        <w:tabs>
          <w:tab w:val="left" w:pos="0"/>
          <w:tab w:val="left" w:pos="1134"/>
        </w:tabs>
        <w:ind w:left="0" w:firstLine="709"/>
        <w:jc w:val="both"/>
        <w:rPr>
          <w:sz w:val="24"/>
          <w:szCs w:val="24"/>
        </w:rPr>
      </w:pPr>
      <w:r w:rsidRPr="009E2178">
        <w:rPr>
          <w:sz w:val="24"/>
          <w:szCs w:val="24"/>
        </w:rPr>
        <w:t>Федеральный закон от 21.11.2011 № 323-ФЗ «Об основах охраны здоровья граждан в Российской Федерации».</w:t>
      </w:r>
    </w:p>
    <w:p w:rsidR="004C27AC" w:rsidRPr="009E2178" w:rsidRDefault="004C27AC" w:rsidP="004C27AC">
      <w:pPr>
        <w:pStyle w:val="ListParagraph1"/>
        <w:numPr>
          <w:ilvl w:val="0"/>
          <w:numId w:val="10"/>
        </w:numPr>
        <w:tabs>
          <w:tab w:val="left" w:pos="284"/>
          <w:tab w:val="left" w:pos="1134"/>
        </w:tabs>
        <w:ind w:left="0" w:firstLine="709"/>
        <w:jc w:val="both"/>
        <w:rPr>
          <w:bCs/>
          <w:sz w:val="24"/>
          <w:szCs w:val="24"/>
        </w:rPr>
      </w:pPr>
      <w:r w:rsidRPr="009E2178">
        <w:rPr>
          <w:sz w:val="24"/>
          <w:szCs w:val="24"/>
        </w:rPr>
        <w:t xml:space="preserve">Федеральный закон от 05.04.2013 № 41–ФЗ «О Счетной палате  Российской Федерации». </w:t>
      </w:r>
    </w:p>
    <w:p w:rsidR="004C27AC" w:rsidRPr="009E2178" w:rsidRDefault="004C27AC" w:rsidP="004C27AC">
      <w:pPr>
        <w:pStyle w:val="ListParagraph1"/>
        <w:numPr>
          <w:ilvl w:val="0"/>
          <w:numId w:val="10"/>
        </w:numPr>
        <w:tabs>
          <w:tab w:val="left" w:pos="0"/>
          <w:tab w:val="left" w:pos="709"/>
          <w:tab w:val="left" w:pos="1134"/>
        </w:tabs>
        <w:ind w:left="0" w:firstLine="709"/>
        <w:jc w:val="both"/>
        <w:rPr>
          <w:sz w:val="24"/>
          <w:szCs w:val="24"/>
        </w:rPr>
      </w:pPr>
      <w:r w:rsidRPr="009E2178">
        <w:rPr>
          <w:sz w:val="24"/>
          <w:szCs w:val="24"/>
        </w:rPr>
        <w:t>Федеральный закон от 28.12.2013 № 400-ФЗ «О страховых пенсиях».</w:t>
      </w:r>
    </w:p>
    <w:p w:rsidR="004C27AC" w:rsidRPr="00497B9F" w:rsidRDefault="004C27AC" w:rsidP="004C27AC">
      <w:pPr>
        <w:pStyle w:val="ListParagraph1"/>
        <w:numPr>
          <w:ilvl w:val="0"/>
          <w:numId w:val="10"/>
        </w:numPr>
        <w:tabs>
          <w:tab w:val="left" w:pos="0"/>
          <w:tab w:val="left" w:pos="709"/>
          <w:tab w:val="left" w:pos="1134"/>
        </w:tabs>
        <w:ind w:left="0" w:firstLine="709"/>
        <w:jc w:val="both"/>
        <w:rPr>
          <w:sz w:val="24"/>
          <w:szCs w:val="24"/>
        </w:rPr>
      </w:pPr>
      <w:r w:rsidRPr="00497B9F">
        <w:rPr>
          <w:sz w:val="24"/>
          <w:szCs w:val="24"/>
        </w:rPr>
        <w:t>Федеральный закон от 28 д</w:t>
      </w:r>
      <w:r>
        <w:rPr>
          <w:sz w:val="24"/>
          <w:szCs w:val="24"/>
        </w:rPr>
        <w:t>екабря 2013 №</w:t>
      </w:r>
      <w:r w:rsidRPr="00497B9F">
        <w:rPr>
          <w:sz w:val="24"/>
          <w:szCs w:val="24"/>
        </w:rPr>
        <w:t xml:space="preserve">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4C27AC" w:rsidRPr="009E2178" w:rsidRDefault="004C27AC" w:rsidP="004C27AC">
      <w:pPr>
        <w:pStyle w:val="ListParagraph1"/>
        <w:numPr>
          <w:ilvl w:val="0"/>
          <w:numId w:val="10"/>
        </w:numPr>
        <w:tabs>
          <w:tab w:val="left" w:pos="0"/>
          <w:tab w:val="left" w:pos="1134"/>
        </w:tabs>
        <w:ind w:left="0" w:firstLine="709"/>
        <w:jc w:val="both"/>
        <w:rPr>
          <w:sz w:val="24"/>
          <w:szCs w:val="24"/>
        </w:rPr>
      </w:pPr>
      <w:r w:rsidRPr="009E2178">
        <w:rPr>
          <w:sz w:val="24"/>
          <w:szCs w:val="24"/>
        </w:rPr>
        <w:t>Федеральный закон от 28.12. 2013  № 424-ФЗ «О накопительной пенсии».</w:t>
      </w:r>
    </w:p>
    <w:p w:rsidR="004C27AC" w:rsidRDefault="004C27AC" w:rsidP="004C27AC">
      <w:pPr>
        <w:pStyle w:val="ListParagraph1"/>
        <w:numPr>
          <w:ilvl w:val="0"/>
          <w:numId w:val="10"/>
        </w:numPr>
        <w:tabs>
          <w:tab w:val="left" w:pos="284"/>
          <w:tab w:val="left" w:pos="709"/>
          <w:tab w:val="left" w:pos="1134"/>
        </w:tabs>
        <w:ind w:left="0" w:firstLine="709"/>
        <w:jc w:val="both"/>
        <w:rPr>
          <w:sz w:val="24"/>
          <w:szCs w:val="24"/>
        </w:rPr>
      </w:pPr>
      <w:r w:rsidRPr="00726B12">
        <w:rPr>
          <w:sz w:val="24"/>
          <w:szCs w:val="24"/>
        </w:rPr>
        <w:t>Ф</w:t>
      </w:r>
      <w:r>
        <w:rPr>
          <w:sz w:val="24"/>
          <w:szCs w:val="24"/>
        </w:rPr>
        <w:t>едеральный закон от 01.12.2014 №</w:t>
      </w:r>
      <w:r w:rsidRPr="00726B12">
        <w:rPr>
          <w:sz w:val="24"/>
          <w:szCs w:val="24"/>
        </w:rPr>
        <w:t xml:space="preserve"> 384-ФЗ «О федеральном бюджете на 2015 год и на плановый период 2016 и 2017 годов».</w:t>
      </w:r>
    </w:p>
    <w:p w:rsidR="004C27AC" w:rsidRPr="009E2178" w:rsidRDefault="004C27AC" w:rsidP="004C27AC">
      <w:pPr>
        <w:numPr>
          <w:ilvl w:val="0"/>
          <w:numId w:val="10"/>
        </w:numPr>
        <w:tabs>
          <w:tab w:val="left" w:pos="270"/>
          <w:tab w:val="left" w:pos="709"/>
          <w:tab w:val="left" w:pos="1134"/>
        </w:tabs>
        <w:ind w:left="0" w:firstLine="709"/>
        <w:jc w:val="both"/>
      </w:pPr>
      <w:r w:rsidRPr="009E2178">
        <w:t>Закон города Москвы от 30.06.2010 № 30 «О контрольно–счетной палате Москвы».</w:t>
      </w:r>
    </w:p>
    <w:p w:rsidR="004C27AC" w:rsidRPr="009E2178" w:rsidRDefault="004C27AC" w:rsidP="004C27AC">
      <w:pPr>
        <w:keepNext/>
        <w:widowControl w:val="0"/>
        <w:numPr>
          <w:ilvl w:val="0"/>
          <w:numId w:val="10"/>
        </w:numPr>
        <w:tabs>
          <w:tab w:val="left" w:pos="270"/>
          <w:tab w:val="left" w:pos="709"/>
          <w:tab w:val="left" w:pos="1134"/>
        </w:tabs>
        <w:ind w:left="0" w:firstLine="709"/>
        <w:jc w:val="both"/>
        <w:rPr>
          <w:rStyle w:val="A30"/>
        </w:rPr>
      </w:pPr>
      <w:r w:rsidRPr="009E2178">
        <w:t xml:space="preserve">Закон Санкт–Петербурга от 13.07.2011 № 455–85 «О контрольно–счетной палате Санкт–Петербурга».  </w:t>
      </w:r>
    </w:p>
    <w:p w:rsidR="004C27AC" w:rsidRDefault="004C27AC" w:rsidP="004C27AC">
      <w:pPr>
        <w:pStyle w:val="ListParagraph1"/>
        <w:numPr>
          <w:ilvl w:val="0"/>
          <w:numId w:val="10"/>
        </w:numPr>
        <w:tabs>
          <w:tab w:val="left" w:pos="1134"/>
          <w:tab w:val="left" w:pos="1418"/>
        </w:tabs>
        <w:ind w:left="0" w:firstLine="709"/>
        <w:jc w:val="both"/>
        <w:rPr>
          <w:rFonts w:eastAsia="Times New Roman"/>
          <w:sz w:val="24"/>
          <w:szCs w:val="24"/>
        </w:rPr>
      </w:pPr>
      <w:r w:rsidRPr="001C1A08">
        <w:rPr>
          <w:rFonts w:eastAsia="Times New Roman"/>
          <w:sz w:val="24"/>
          <w:szCs w:val="24"/>
        </w:rPr>
        <w:t>Бюджетное послание Президента РФ Федеральному собранию от 13.06.201</w:t>
      </w:r>
      <w:r>
        <w:rPr>
          <w:rFonts w:eastAsia="Times New Roman"/>
          <w:sz w:val="24"/>
          <w:szCs w:val="24"/>
        </w:rPr>
        <w:t>3 «О бюджетной политике в 2014 –</w:t>
      </w:r>
      <w:r w:rsidRPr="001C1A08">
        <w:rPr>
          <w:rFonts w:eastAsia="Times New Roman"/>
          <w:sz w:val="24"/>
          <w:szCs w:val="24"/>
        </w:rPr>
        <w:t xml:space="preserve"> 2016 годах».</w:t>
      </w:r>
    </w:p>
    <w:p w:rsidR="004C27AC" w:rsidRDefault="004C27AC" w:rsidP="004C27AC">
      <w:pPr>
        <w:pStyle w:val="ListParagraph1"/>
        <w:numPr>
          <w:ilvl w:val="0"/>
          <w:numId w:val="10"/>
        </w:numPr>
        <w:tabs>
          <w:tab w:val="left" w:pos="1134"/>
          <w:tab w:val="left" w:pos="1418"/>
        </w:tabs>
        <w:spacing w:after="120"/>
        <w:ind w:left="0" w:firstLine="709"/>
        <w:jc w:val="both"/>
        <w:rPr>
          <w:sz w:val="24"/>
          <w:szCs w:val="24"/>
        </w:rPr>
      </w:pPr>
      <w:r w:rsidRPr="00984D4E">
        <w:rPr>
          <w:sz w:val="24"/>
          <w:szCs w:val="24"/>
        </w:rPr>
        <w:t>Указ Президента Российской Федерации от 12</w:t>
      </w:r>
      <w:r>
        <w:rPr>
          <w:sz w:val="24"/>
          <w:szCs w:val="24"/>
        </w:rPr>
        <w:t>.05.</w:t>
      </w:r>
      <w:r w:rsidRPr="00984D4E">
        <w:rPr>
          <w:sz w:val="24"/>
          <w:szCs w:val="24"/>
        </w:rPr>
        <w:t>2009</w:t>
      </w:r>
      <w:r>
        <w:rPr>
          <w:sz w:val="24"/>
          <w:szCs w:val="24"/>
        </w:rPr>
        <w:t xml:space="preserve"> </w:t>
      </w:r>
      <w:r w:rsidRPr="00984D4E">
        <w:rPr>
          <w:sz w:val="24"/>
          <w:szCs w:val="24"/>
        </w:rPr>
        <w:t>№ 537 «О стратегии национальной безопасности Российской Федерации до 2020 года»</w:t>
      </w:r>
      <w:r>
        <w:rPr>
          <w:sz w:val="24"/>
          <w:szCs w:val="24"/>
        </w:rPr>
        <w:t xml:space="preserve">. </w:t>
      </w:r>
    </w:p>
    <w:p w:rsidR="004C27AC" w:rsidRPr="005E1AF4" w:rsidRDefault="004C27AC" w:rsidP="004C27AC">
      <w:pPr>
        <w:pStyle w:val="ListParagraph1"/>
        <w:keepNext/>
        <w:widowControl w:val="0"/>
        <w:numPr>
          <w:ilvl w:val="0"/>
          <w:numId w:val="10"/>
        </w:numPr>
        <w:tabs>
          <w:tab w:val="left" w:pos="284"/>
          <w:tab w:val="left" w:pos="1134"/>
          <w:tab w:val="left" w:pos="1418"/>
        </w:tabs>
        <w:spacing w:after="120"/>
        <w:ind w:left="0" w:firstLine="709"/>
        <w:jc w:val="both"/>
        <w:rPr>
          <w:rFonts w:eastAsia="Times New Roman"/>
          <w:sz w:val="24"/>
          <w:szCs w:val="24"/>
        </w:rPr>
      </w:pPr>
      <w:r w:rsidRPr="005E1AF4">
        <w:rPr>
          <w:color w:val="000000"/>
          <w:sz w:val="24"/>
          <w:szCs w:val="24"/>
        </w:rPr>
        <w:t>Указ Президента Российской Федерации от 25.07.96 № 1095 «О мерах по обеспечению государственного финансового контроля».</w:t>
      </w:r>
    </w:p>
    <w:p w:rsidR="004C27AC" w:rsidRPr="005E1AF4" w:rsidRDefault="004C27AC" w:rsidP="004C27AC">
      <w:pPr>
        <w:pStyle w:val="ListParagraph1"/>
        <w:keepNext/>
        <w:widowControl w:val="0"/>
        <w:numPr>
          <w:ilvl w:val="0"/>
          <w:numId w:val="10"/>
        </w:numPr>
        <w:tabs>
          <w:tab w:val="left" w:pos="284"/>
          <w:tab w:val="left" w:pos="1134"/>
          <w:tab w:val="left" w:pos="1418"/>
        </w:tabs>
        <w:spacing w:after="120"/>
        <w:ind w:left="0" w:firstLine="709"/>
        <w:jc w:val="both"/>
        <w:rPr>
          <w:rFonts w:eastAsia="Times New Roman"/>
          <w:sz w:val="24"/>
          <w:szCs w:val="24"/>
        </w:rPr>
      </w:pPr>
      <w:r w:rsidRPr="005E1AF4">
        <w:rPr>
          <w:sz w:val="24"/>
          <w:szCs w:val="24"/>
        </w:rPr>
        <w:t>Указ Президента Российской Федерации от 08.06.2004 № 729 «Об утверждении 31.Положения о Контрольном управлении Президента Российской Федерации».</w:t>
      </w:r>
    </w:p>
    <w:p w:rsidR="004C27AC" w:rsidRPr="00073D36" w:rsidRDefault="004C27AC" w:rsidP="004C27AC">
      <w:pPr>
        <w:pStyle w:val="ListParagraph1"/>
        <w:numPr>
          <w:ilvl w:val="0"/>
          <w:numId w:val="10"/>
        </w:numPr>
        <w:tabs>
          <w:tab w:val="left" w:pos="1134"/>
          <w:tab w:val="left" w:pos="1418"/>
        </w:tabs>
        <w:spacing w:after="120"/>
        <w:ind w:left="0" w:firstLine="709"/>
        <w:jc w:val="both"/>
        <w:rPr>
          <w:sz w:val="24"/>
          <w:szCs w:val="24"/>
        </w:rPr>
      </w:pPr>
      <w:r w:rsidRPr="00073D36">
        <w:rPr>
          <w:sz w:val="24"/>
          <w:szCs w:val="24"/>
        </w:rPr>
        <w:t>Постановление Правительства Российской Федерации от 15</w:t>
      </w:r>
      <w:r>
        <w:rPr>
          <w:sz w:val="24"/>
          <w:szCs w:val="24"/>
        </w:rPr>
        <w:t>.066.</w:t>
      </w:r>
      <w:r w:rsidRPr="00073D36">
        <w:rPr>
          <w:sz w:val="24"/>
          <w:szCs w:val="24"/>
        </w:rPr>
        <w:t xml:space="preserve"> 2004 г. № 278 «Об утверждении положения о Федеральной службе финансово-бюджетного надзора»</w:t>
      </w:r>
      <w:r>
        <w:rPr>
          <w:sz w:val="24"/>
          <w:szCs w:val="24"/>
        </w:rPr>
        <w:t>.</w:t>
      </w:r>
    </w:p>
    <w:p w:rsidR="004C27AC" w:rsidRPr="00073D36" w:rsidRDefault="004C27AC" w:rsidP="004C27AC">
      <w:pPr>
        <w:pStyle w:val="ListParagraph1"/>
        <w:numPr>
          <w:ilvl w:val="0"/>
          <w:numId w:val="10"/>
        </w:numPr>
        <w:tabs>
          <w:tab w:val="left" w:pos="1134"/>
          <w:tab w:val="left" w:pos="1418"/>
        </w:tabs>
        <w:spacing w:after="120"/>
        <w:ind w:left="0" w:firstLine="709"/>
        <w:jc w:val="both"/>
        <w:rPr>
          <w:sz w:val="24"/>
          <w:szCs w:val="24"/>
        </w:rPr>
      </w:pPr>
      <w:r w:rsidRPr="00073D36">
        <w:rPr>
          <w:sz w:val="24"/>
          <w:szCs w:val="24"/>
        </w:rPr>
        <w:t>Постановление Правительства Российской Федерации от 23</w:t>
      </w:r>
      <w:r>
        <w:rPr>
          <w:sz w:val="24"/>
          <w:szCs w:val="24"/>
        </w:rPr>
        <w:t>.06.</w:t>
      </w:r>
      <w:r w:rsidRPr="00073D36">
        <w:rPr>
          <w:sz w:val="24"/>
          <w:szCs w:val="24"/>
        </w:rPr>
        <w:t xml:space="preserve"> 2004 г. № 307 «Об утверждении Положения о Федеральной службе по финансовому мониторингу»</w:t>
      </w:r>
      <w:r>
        <w:rPr>
          <w:sz w:val="24"/>
          <w:szCs w:val="24"/>
        </w:rPr>
        <w:t>.</w:t>
      </w:r>
    </w:p>
    <w:p w:rsidR="004C27AC" w:rsidRPr="00073D36" w:rsidRDefault="004C27AC" w:rsidP="004C27AC">
      <w:pPr>
        <w:pStyle w:val="ListParagraph1"/>
        <w:tabs>
          <w:tab w:val="left" w:pos="1134"/>
          <w:tab w:val="left" w:pos="1418"/>
        </w:tabs>
        <w:spacing w:after="120"/>
        <w:ind w:left="0" w:firstLine="709"/>
        <w:jc w:val="both"/>
        <w:rPr>
          <w:sz w:val="24"/>
          <w:szCs w:val="24"/>
        </w:rPr>
      </w:pPr>
      <w:r>
        <w:rPr>
          <w:sz w:val="24"/>
          <w:szCs w:val="24"/>
        </w:rPr>
        <w:t xml:space="preserve">34. </w:t>
      </w:r>
      <w:r w:rsidRPr="00073D36">
        <w:rPr>
          <w:sz w:val="24"/>
          <w:szCs w:val="24"/>
        </w:rPr>
        <w:t>Постановление Правительства Российской Федерации от 30</w:t>
      </w:r>
      <w:r>
        <w:rPr>
          <w:sz w:val="24"/>
          <w:szCs w:val="24"/>
        </w:rPr>
        <w:t>.09.</w:t>
      </w:r>
      <w:r w:rsidRPr="00073D36">
        <w:rPr>
          <w:sz w:val="24"/>
          <w:szCs w:val="24"/>
        </w:rPr>
        <w:t>2004 г № 506 «Об утверждении Постановление Правительства Российской Федерации от 26</w:t>
      </w:r>
      <w:r>
        <w:rPr>
          <w:sz w:val="24"/>
          <w:szCs w:val="24"/>
        </w:rPr>
        <w:t>.07.</w:t>
      </w:r>
      <w:r w:rsidRPr="00073D36">
        <w:rPr>
          <w:sz w:val="24"/>
          <w:szCs w:val="24"/>
        </w:rPr>
        <w:t>2006 г. № 459 «О Федеральной таможенной службе»</w:t>
      </w:r>
    </w:p>
    <w:p w:rsidR="004C27AC" w:rsidRDefault="004C27AC" w:rsidP="004C27AC">
      <w:pPr>
        <w:pStyle w:val="ListParagraph1"/>
        <w:tabs>
          <w:tab w:val="left" w:pos="0"/>
          <w:tab w:val="left" w:pos="1134"/>
          <w:tab w:val="left" w:pos="1418"/>
        </w:tabs>
        <w:ind w:left="0" w:firstLine="709"/>
        <w:jc w:val="both"/>
        <w:rPr>
          <w:sz w:val="24"/>
          <w:szCs w:val="24"/>
        </w:rPr>
      </w:pPr>
      <w:r>
        <w:rPr>
          <w:sz w:val="24"/>
          <w:szCs w:val="24"/>
        </w:rPr>
        <w:lastRenderedPageBreak/>
        <w:t xml:space="preserve">35. </w:t>
      </w:r>
      <w:r w:rsidRPr="00ED1460">
        <w:rPr>
          <w:sz w:val="24"/>
          <w:szCs w:val="24"/>
        </w:rPr>
        <w:t>Постановление Правительства Российской Федерации от 01.12.2004 № 703 «О Федеральном казначействе»</w:t>
      </w:r>
      <w:r>
        <w:rPr>
          <w:sz w:val="24"/>
          <w:szCs w:val="24"/>
        </w:rPr>
        <w:t>.</w:t>
      </w:r>
    </w:p>
    <w:p w:rsidR="004C27AC" w:rsidRDefault="004C27AC" w:rsidP="004C27AC">
      <w:pPr>
        <w:pStyle w:val="ListParagraph1"/>
        <w:tabs>
          <w:tab w:val="left" w:pos="1134"/>
          <w:tab w:val="left" w:pos="1418"/>
        </w:tabs>
        <w:spacing w:before="100" w:beforeAutospacing="1" w:after="160"/>
        <w:ind w:left="0" w:firstLine="709"/>
        <w:jc w:val="both"/>
        <w:rPr>
          <w:sz w:val="24"/>
          <w:szCs w:val="24"/>
          <w:shd w:val="clear" w:color="auto" w:fill="FFFFFF"/>
        </w:rPr>
      </w:pPr>
      <w:r>
        <w:rPr>
          <w:sz w:val="24"/>
          <w:szCs w:val="24"/>
          <w:shd w:val="clear" w:color="auto" w:fill="FFFFFF"/>
        </w:rPr>
        <w:t xml:space="preserve">36. </w:t>
      </w:r>
      <w:r w:rsidRPr="00FB4358">
        <w:rPr>
          <w:sz w:val="24"/>
          <w:szCs w:val="24"/>
          <w:shd w:val="clear" w:color="auto" w:fill="FFFFFF"/>
        </w:rPr>
        <w:t xml:space="preserve">Постановление </w:t>
      </w:r>
      <w:r>
        <w:rPr>
          <w:sz w:val="24"/>
          <w:szCs w:val="24"/>
          <w:shd w:val="clear" w:color="auto" w:fill="FFFFFF"/>
        </w:rPr>
        <w:t xml:space="preserve">Правительства РФ от 15.04.2014 № </w:t>
      </w:r>
      <w:r w:rsidRPr="00FB4358">
        <w:rPr>
          <w:sz w:val="24"/>
          <w:szCs w:val="24"/>
          <w:shd w:val="clear" w:color="auto" w:fill="FFFFFF"/>
        </w:rPr>
        <w:t>310 «Об утверждении государственной программы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w:t>
      </w:r>
      <w:r>
        <w:rPr>
          <w:sz w:val="24"/>
          <w:szCs w:val="24"/>
          <w:shd w:val="clear" w:color="auto" w:fill="FFFFFF"/>
        </w:rPr>
        <w:t>.</w:t>
      </w:r>
    </w:p>
    <w:p w:rsidR="004C27AC" w:rsidRPr="00ED1460" w:rsidRDefault="004C27AC" w:rsidP="004C27AC">
      <w:pPr>
        <w:pStyle w:val="ListParagraph1"/>
        <w:ind w:left="0" w:firstLine="709"/>
        <w:jc w:val="both"/>
        <w:rPr>
          <w:bCs/>
          <w:sz w:val="24"/>
          <w:szCs w:val="24"/>
        </w:rPr>
      </w:pPr>
      <w:r>
        <w:rPr>
          <w:sz w:val="24"/>
          <w:szCs w:val="24"/>
        </w:rPr>
        <w:t xml:space="preserve">37. </w:t>
      </w:r>
      <w:r w:rsidRPr="00ED1460">
        <w:rPr>
          <w:sz w:val="24"/>
          <w:szCs w:val="24"/>
        </w:rPr>
        <w:t>Приказ Министерства финансов Российской Федерации от 25.12.2008  № 146н «Об обеспечении деятельности по осуществлению государственного финансового контроля»</w:t>
      </w:r>
      <w:r w:rsidRPr="00ED1460">
        <w:rPr>
          <w:sz w:val="24"/>
          <w:szCs w:val="24"/>
          <w:shd w:val="clear" w:color="auto" w:fill="FFFFFF"/>
        </w:rPr>
        <w:t xml:space="preserve"> //Российская газета</w:t>
      </w:r>
      <w:r w:rsidRPr="00ED1460">
        <w:rPr>
          <w:bCs/>
          <w:sz w:val="24"/>
          <w:szCs w:val="24"/>
        </w:rPr>
        <w:t>.— 04.03.2009. — № 36.</w:t>
      </w:r>
    </w:p>
    <w:p w:rsidR="004C27AC" w:rsidRDefault="004C27AC" w:rsidP="004C27AC">
      <w:pPr>
        <w:tabs>
          <w:tab w:val="left" w:pos="0"/>
        </w:tabs>
        <w:ind w:firstLine="709"/>
        <w:jc w:val="both"/>
      </w:pPr>
    </w:p>
    <w:p w:rsidR="004C27AC" w:rsidRDefault="004C27AC" w:rsidP="004C27AC">
      <w:pPr>
        <w:tabs>
          <w:tab w:val="left" w:pos="0"/>
        </w:tabs>
        <w:jc w:val="both"/>
        <w:rPr>
          <w:b/>
        </w:rPr>
      </w:pPr>
      <w:r w:rsidRPr="00255D96">
        <w:rPr>
          <w:b/>
        </w:rPr>
        <w:t>Рекомендуемая литература:</w:t>
      </w:r>
    </w:p>
    <w:p w:rsidR="00F41CAB" w:rsidRDefault="00F41CAB" w:rsidP="004C27AC">
      <w:pPr>
        <w:tabs>
          <w:tab w:val="left" w:pos="0"/>
        </w:tabs>
        <w:jc w:val="both"/>
        <w:rPr>
          <w:b/>
        </w:rPr>
      </w:pPr>
    </w:p>
    <w:p w:rsidR="004C27AC" w:rsidRPr="005E1AF4" w:rsidRDefault="004C27AC" w:rsidP="004C27AC">
      <w:pPr>
        <w:pStyle w:val="ListParagraph1"/>
        <w:numPr>
          <w:ilvl w:val="0"/>
          <w:numId w:val="11"/>
        </w:numPr>
        <w:tabs>
          <w:tab w:val="left" w:pos="0"/>
          <w:tab w:val="left" w:pos="284"/>
          <w:tab w:val="left" w:pos="1134"/>
        </w:tabs>
        <w:ind w:left="0" w:firstLine="709"/>
        <w:jc w:val="both"/>
        <w:rPr>
          <w:sz w:val="24"/>
          <w:szCs w:val="24"/>
        </w:rPr>
      </w:pPr>
      <w:r w:rsidRPr="005E1AF4">
        <w:rPr>
          <w:sz w:val="24"/>
          <w:szCs w:val="24"/>
        </w:rPr>
        <w:t>Лимская декларация руководящих принципов финансового контроля.</w:t>
      </w:r>
    </w:p>
    <w:p w:rsidR="004C27AC" w:rsidRPr="005E1AF4" w:rsidRDefault="004C27AC" w:rsidP="004C27AC">
      <w:pPr>
        <w:pStyle w:val="ListParagraph1"/>
        <w:numPr>
          <w:ilvl w:val="0"/>
          <w:numId w:val="11"/>
        </w:numPr>
        <w:tabs>
          <w:tab w:val="left" w:pos="0"/>
          <w:tab w:val="left" w:pos="284"/>
          <w:tab w:val="left" w:pos="1134"/>
        </w:tabs>
        <w:ind w:left="0" w:firstLine="709"/>
        <w:jc w:val="both"/>
        <w:rPr>
          <w:sz w:val="24"/>
          <w:szCs w:val="24"/>
        </w:rPr>
      </w:pPr>
      <w:r w:rsidRPr="005E1AF4">
        <w:rPr>
          <w:sz w:val="24"/>
          <w:szCs w:val="24"/>
        </w:rPr>
        <w:t>Мексиканская декларация независимости.</w:t>
      </w:r>
    </w:p>
    <w:p w:rsidR="004C27AC" w:rsidRPr="005E1AF4" w:rsidRDefault="004C27AC" w:rsidP="004C27AC">
      <w:pPr>
        <w:pStyle w:val="ListParagraph1"/>
        <w:numPr>
          <w:ilvl w:val="0"/>
          <w:numId w:val="11"/>
        </w:numPr>
        <w:tabs>
          <w:tab w:val="left" w:pos="0"/>
          <w:tab w:val="left" w:pos="1134"/>
        </w:tabs>
        <w:ind w:left="0" w:firstLine="709"/>
        <w:jc w:val="both"/>
        <w:rPr>
          <w:sz w:val="24"/>
          <w:szCs w:val="24"/>
        </w:rPr>
      </w:pPr>
      <w:r w:rsidRPr="005E1AF4">
        <w:rPr>
          <w:iCs/>
          <w:color w:val="000000"/>
          <w:sz w:val="24"/>
          <w:szCs w:val="24"/>
        </w:rPr>
        <w:t>Артюхин Р.Е.</w:t>
      </w:r>
      <w:r w:rsidRPr="005E1AF4">
        <w:rPr>
          <w:i/>
          <w:iCs/>
          <w:color w:val="000000"/>
          <w:sz w:val="24"/>
          <w:szCs w:val="24"/>
        </w:rPr>
        <w:t> </w:t>
      </w:r>
      <w:r w:rsidRPr="005E1AF4">
        <w:rPr>
          <w:color w:val="000000"/>
          <w:sz w:val="24"/>
          <w:szCs w:val="24"/>
        </w:rPr>
        <w:t>Казначейство России: стратегическое управление и информационные технологии // Финансы. 2010. № 3. С. 3–9.</w:t>
      </w:r>
    </w:p>
    <w:p w:rsidR="004C27AC" w:rsidRDefault="004C27AC" w:rsidP="004C27AC">
      <w:pPr>
        <w:pStyle w:val="ListParagraph1"/>
        <w:numPr>
          <w:ilvl w:val="0"/>
          <w:numId w:val="11"/>
        </w:numPr>
        <w:tabs>
          <w:tab w:val="left" w:pos="1134"/>
        </w:tabs>
        <w:ind w:left="0" w:firstLine="709"/>
        <w:jc w:val="both"/>
        <w:rPr>
          <w:sz w:val="24"/>
          <w:szCs w:val="24"/>
        </w:rPr>
      </w:pPr>
      <w:r w:rsidRPr="005E1AF4">
        <w:rPr>
          <w:sz w:val="24"/>
          <w:szCs w:val="24"/>
        </w:rPr>
        <w:t>Карпов Э. С., Бюджетный контроль в Российской Федерации: монография, - М.: НИЦ ИНФРА-М, 2012, с. 27.</w:t>
      </w:r>
    </w:p>
    <w:p w:rsidR="004C27AC" w:rsidRPr="0017629D" w:rsidRDefault="004C27AC" w:rsidP="004C27AC">
      <w:pPr>
        <w:pStyle w:val="ListParagraph1"/>
        <w:numPr>
          <w:ilvl w:val="0"/>
          <w:numId w:val="11"/>
        </w:numPr>
        <w:tabs>
          <w:tab w:val="left" w:pos="0"/>
        </w:tabs>
        <w:ind w:left="0" w:firstLine="709"/>
        <w:jc w:val="both"/>
        <w:rPr>
          <w:bCs/>
          <w:sz w:val="24"/>
          <w:szCs w:val="24"/>
        </w:rPr>
      </w:pPr>
      <w:r w:rsidRPr="0017629D">
        <w:rPr>
          <w:sz w:val="24"/>
          <w:szCs w:val="24"/>
        </w:rPr>
        <w:t>Концепция развития платежной системы Банка России на период до 2015 года</w:t>
      </w:r>
      <w:hyperlink r:id="rId5" w:tooltip="Вестник Банка России" w:history="1">
        <w:r w:rsidRPr="0017629D">
          <w:rPr>
            <w:sz w:val="24"/>
            <w:szCs w:val="24"/>
          </w:rPr>
          <w:t>Вестник Банка России.</w:t>
        </w:r>
      </w:hyperlink>
      <w:r w:rsidRPr="0017629D">
        <w:rPr>
          <w:sz w:val="24"/>
          <w:szCs w:val="24"/>
        </w:rPr>
        <w:t> 2010. № 44 (1213</w:t>
      </w:r>
    </w:p>
    <w:p w:rsidR="004C27AC" w:rsidRPr="005E1AF4" w:rsidRDefault="004C27AC" w:rsidP="004C27AC">
      <w:pPr>
        <w:pStyle w:val="ListParagraph1"/>
        <w:numPr>
          <w:ilvl w:val="0"/>
          <w:numId w:val="11"/>
        </w:numPr>
        <w:tabs>
          <w:tab w:val="left" w:pos="0"/>
          <w:tab w:val="left" w:pos="1134"/>
        </w:tabs>
        <w:ind w:left="0" w:firstLine="709"/>
        <w:jc w:val="both"/>
        <w:rPr>
          <w:sz w:val="24"/>
          <w:szCs w:val="24"/>
        </w:rPr>
      </w:pPr>
      <w:r w:rsidRPr="005E1AF4">
        <w:rPr>
          <w:sz w:val="24"/>
          <w:szCs w:val="24"/>
        </w:rPr>
        <w:t>Костюченко В.Ф. Направления стратегического развития казначейских технологий исполнения бюджетов //</w:t>
      </w:r>
      <w:hyperlink r:id="rId6" w:history="1">
        <w:r w:rsidRPr="005E1AF4">
          <w:rPr>
            <w:sz w:val="24"/>
            <w:szCs w:val="24"/>
          </w:rPr>
          <w:t>Финансовые исследования</w:t>
        </w:r>
      </w:hyperlink>
      <w:r w:rsidRPr="005E1AF4">
        <w:rPr>
          <w:sz w:val="24"/>
          <w:szCs w:val="24"/>
        </w:rPr>
        <w:t>. 2012. </w:t>
      </w:r>
      <w:hyperlink r:id="rId7" w:history="1">
        <w:r w:rsidRPr="005E1AF4">
          <w:rPr>
            <w:sz w:val="24"/>
            <w:szCs w:val="24"/>
          </w:rPr>
          <w:t>№ 2 (35)</w:t>
        </w:r>
      </w:hyperlink>
      <w:r w:rsidRPr="005E1AF4">
        <w:rPr>
          <w:sz w:val="24"/>
          <w:szCs w:val="24"/>
        </w:rPr>
        <w:t>. С. 96-104.</w:t>
      </w:r>
    </w:p>
    <w:p w:rsidR="004C27AC" w:rsidRPr="005E1AF4" w:rsidRDefault="004C27AC" w:rsidP="004C27AC">
      <w:pPr>
        <w:pStyle w:val="ad"/>
        <w:keepNext/>
        <w:widowControl w:val="0"/>
        <w:numPr>
          <w:ilvl w:val="0"/>
          <w:numId w:val="11"/>
        </w:numPr>
        <w:tabs>
          <w:tab w:val="left" w:pos="1134"/>
        </w:tabs>
        <w:ind w:left="0" w:firstLine="709"/>
        <w:jc w:val="both"/>
        <w:rPr>
          <w:sz w:val="24"/>
          <w:szCs w:val="24"/>
        </w:rPr>
      </w:pPr>
      <w:r w:rsidRPr="005E1AF4">
        <w:rPr>
          <w:rFonts w:ascii="Times New Roman" w:hAnsi="Times New Roman"/>
          <w:sz w:val="24"/>
          <w:szCs w:val="24"/>
        </w:rPr>
        <w:t>Лавренко С.В., Романова А.В. Финансовый контроль в системе обеспечения национальной безопасности: институциональный аспект// Финансы и кредит. – 2010. –  №26(410).</w:t>
      </w:r>
    </w:p>
    <w:p w:rsidR="004C27AC" w:rsidRPr="005E1AF4" w:rsidRDefault="004C27AC" w:rsidP="004C27AC">
      <w:pPr>
        <w:pStyle w:val="ListParagraph1"/>
        <w:numPr>
          <w:ilvl w:val="0"/>
          <w:numId w:val="11"/>
        </w:numPr>
        <w:tabs>
          <w:tab w:val="left" w:pos="0"/>
          <w:tab w:val="left" w:pos="1134"/>
        </w:tabs>
        <w:ind w:left="0" w:firstLine="709"/>
        <w:jc w:val="both"/>
        <w:rPr>
          <w:sz w:val="24"/>
          <w:szCs w:val="24"/>
        </w:rPr>
      </w:pPr>
      <w:r w:rsidRPr="005E1AF4">
        <w:rPr>
          <w:sz w:val="24"/>
          <w:szCs w:val="24"/>
        </w:rPr>
        <w:t>Полякова О.А., Седов В.С.</w:t>
      </w:r>
      <w:r w:rsidRPr="005E1AF4">
        <w:rPr>
          <w:i/>
          <w:sz w:val="24"/>
          <w:szCs w:val="24"/>
        </w:rPr>
        <w:t xml:space="preserve"> </w:t>
      </w:r>
      <w:r w:rsidRPr="005E1AF4">
        <w:rPr>
          <w:sz w:val="24"/>
          <w:szCs w:val="24"/>
        </w:rPr>
        <w:t xml:space="preserve">Распространение принципа единого казначейского счета на государственные социальные фонды // </w:t>
      </w:r>
      <w:hyperlink r:id="rId8" w:history="1">
        <w:r w:rsidRPr="005E1AF4">
          <w:rPr>
            <w:sz w:val="24"/>
            <w:szCs w:val="24"/>
          </w:rPr>
          <w:t>Финансовая аналитика: проблемы и решения</w:t>
        </w:r>
      </w:hyperlink>
      <w:r w:rsidRPr="005E1AF4">
        <w:rPr>
          <w:sz w:val="24"/>
          <w:szCs w:val="24"/>
        </w:rPr>
        <w:t>. 2013. </w:t>
      </w:r>
      <w:hyperlink r:id="rId9" w:history="1">
        <w:r w:rsidRPr="005E1AF4">
          <w:rPr>
            <w:sz w:val="24"/>
            <w:szCs w:val="24"/>
          </w:rPr>
          <w:t>№ 33</w:t>
        </w:r>
      </w:hyperlink>
      <w:r w:rsidRPr="005E1AF4">
        <w:rPr>
          <w:sz w:val="24"/>
          <w:szCs w:val="24"/>
        </w:rPr>
        <w:t xml:space="preserve">. С. 14-23. </w:t>
      </w:r>
    </w:p>
    <w:p w:rsidR="004C27AC" w:rsidRPr="005E1AF4" w:rsidRDefault="004C27AC" w:rsidP="004C27AC">
      <w:pPr>
        <w:pStyle w:val="ListParagraph1"/>
        <w:numPr>
          <w:ilvl w:val="0"/>
          <w:numId w:val="11"/>
        </w:numPr>
        <w:tabs>
          <w:tab w:val="left" w:pos="0"/>
          <w:tab w:val="left" w:pos="1134"/>
        </w:tabs>
        <w:ind w:left="0" w:firstLine="709"/>
        <w:jc w:val="both"/>
        <w:rPr>
          <w:sz w:val="24"/>
          <w:szCs w:val="24"/>
        </w:rPr>
      </w:pPr>
      <w:r w:rsidRPr="005E1AF4">
        <w:rPr>
          <w:sz w:val="24"/>
          <w:szCs w:val="24"/>
        </w:rPr>
        <w:t xml:space="preserve">Разманова Н.А. «Доверие государя и уважение в правительственных кругах…» - </w:t>
      </w:r>
      <w:r w:rsidRPr="005E1AF4">
        <w:rPr>
          <w:sz w:val="24"/>
          <w:szCs w:val="24"/>
          <w:lang w:val="en-US" w:eastAsia="x-none"/>
        </w:rPr>
        <w:t>URL</w:t>
      </w:r>
      <w:r w:rsidRPr="005E1AF4">
        <w:rPr>
          <w:sz w:val="24"/>
          <w:szCs w:val="24"/>
        </w:rPr>
        <w:t xml:space="preserve">: </w:t>
      </w:r>
      <w:hyperlink r:id="rId10" w:history="1">
        <w:r w:rsidRPr="005E1AF4">
          <w:rPr>
            <w:rStyle w:val="a5"/>
          </w:rPr>
          <w:t>http://bujet.ru/article/169566.php</w:t>
        </w:r>
      </w:hyperlink>
    </w:p>
    <w:p w:rsidR="004C27AC" w:rsidRPr="005E1AF4" w:rsidRDefault="004C27AC" w:rsidP="004C27AC">
      <w:pPr>
        <w:pStyle w:val="ListParagraph1"/>
        <w:numPr>
          <w:ilvl w:val="0"/>
          <w:numId w:val="11"/>
        </w:numPr>
        <w:tabs>
          <w:tab w:val="left" w:pos="1134"/>
        </w:tabs>
        <w:ind w:left="0" w:firstLine="709"/>
        <w:jc w:val="both"/>
        <w:rPr>
          <w:bCs/>
          <w:sz w:val="24"/>
          <w:szCs w:val="24"/>
        </w:rPr>
      </w:pPr>
      <w:r w:rsidRPr="005E1AF4">
        <w:rPr>
          <w:bCs/>
          <w:sz w:val="24"/>
          <w:szCs w:val="24"/>
        </w:rPr>
        <w:t>Саунин А.Н. Российская модель государственного аудита и принципы Лимской декларации //Финансовый вестник: финансы, налоги, страхование, бухгалтерский учет.—2014.—№4.</w:t>
      </w:r>
    </w:p>
    <w:p w:rsidR="004C27AC" w:rsidRPr="005E1AF4" w:rsidRDefault="004C27AC" w:rsidP="004C27AC">
      <w:pPr>
        <w:pStyle w:val="ListParagraph1"/>
        <w:numPr>
          <w:ilvl w:val="0"/>
          <w:numId w:val="11"/>
        </w:numPr>
        <w:tabs>
          <w:tab w:val="left" w:pos="1134"/>
        </w:tabs>
        <w:ind w:left="0" w:firstLine="709"/>
        <w:jc w:val="both"/>
        <w:rPr>
          <w:sz w:val="24"/>
          <w:szCs w:val="24"/>
        </w:rPr>
      </w:pPr>
      <w:r w:rsidRPr="005E1AF4">
        <w:rPr>
          <w:sz w:val="24"/>
          <w:szCs w:val="24"/>
        </w:rPr>
        <w:t>Степашин С. В., Столяров Н. С., Шохин С. О., Жуков В. А., Государственный финансовый контроль: учебник, - СПб.: Питер, 2010, с. 20, 40.</w:t>
      </w:r>
    </w:p>
    <w:p w:rsidR="004C27AC" w:rsidRPr="005E1AF4" w:rsidRDefault="004C27AC" w:rsidP="004C27AC">
      <w:pPr>
        <w:pStyle w:val="ListParagraph1"/>
        <w:numPr>
          <w:ilvl w:val="0"/>
          <w:numId w:val="11"/>
        </w:numPr>
        <w:tabs>
          <w:tab w:val="left" w:pos="0"/>
          <w:tab w:val="left" w:pos="1134"/>
        </w:tabs>
        <w:ind w:left="0" w:firstLine="709"/>
        <w:jc w:val="both"/>
        <w:rPr>
          <w:sz w:val="24"/>
          <w:szCs w:val="24"/>
        </w:rPr>
      </w:pPr>
      <w:r w:rsidRPr="005E1AF4">
        <w:rPr>
          <w:sz w:val="24"/>
          <w:szCs w:val="24"/>
        </w:rPr>
        <w:t>Чотчаев Р.А. Казначейские органы России и зарубежных стран в контексте их роли в бюджетном контроле: сравнительно-правовой анализ</w:t>
      </w:r>
    </w:p>
    <w:p w:rsidR="004C27AC" w:rsidRPr="00B1465B" w:rsidRDefault="004C27AC" w:rsidP="004C27AC">
      <w:pPr>
        <w:tabs>
          <w:tab w:val="left" w:pos="270"/>
          <w:tab w:val="left" w:pos="1134"/>
        </w:tabs>
        <w:jc w:val="both"/>
      </w:pPr>
    </w:p>
    <w:p w:rsidR="004C27AC" w:rsidRDefault="004C27AC" w:rsidP="004C27AC">
      <w:pPr>
        <w:tabs>
          <w:tab w:val="left" w:pos="270"/>
        </w:tabs>
        <w:jc w:val="both"/>
        <w:rPr>
          <w:b/>
        </w:rPr>
      </w:pPr>
      <w:r>
        <w:rPr>
          <w:b/>
        </w:rPr>
        <w:tab/>
      </w:r>
      <w:r>
        <w:rPr>
          <w:b/>
        </w:rPr>
        <w:tab/>
      </w:r>
      <w:r w:rsidRPr="00255D96">
        <w:rPr>
          <w:b/>
        </w:rPr>
        <w:t>Интернет-ресурсы:</w:t>
      </w:r>
    </w:p>
    <w:p w:rsidR="009529A7" w:rsidRPr="00255D96" w:rsidRDefault="009529A7" w:rsidP="004C27AC">
      <w:pPr>
        <w:tabs>
          <w:tab w:val="left" w:pos="270"/>
        </w:tabs>
        <w:jc w:val="both"/>
        <w:rPr>
          <w:b/>
        </w:rPr>
      </w:pPr>
    </w:p>
    <w:p w:rsidR="004C27AC" w:rsidRPr="0017629D" w:rsidRDefault="004C27AC" w:rsidP="004C27AC">
      <w:pPr>
        <w:pStyle w:val="ac"/>
        <w:numPr>
          <w:ilvl w:val="0"/>
          <w:numId w:val="12"/>
        </w:numPr>
        <w:tabs>
          <w:tab w:val="left" w:pos="993"/>
          <w:tab w:val="left" w:pos="1276"/>
        </w:tabs>
        <w:ind w:left="0" w:firstLine="708"/>
        <w:rPr>
          <w:color w:val="000000"/>
        </w:rPr>
      </w:pPr>
      <w:r w:rsidRPr="00B7798D">
        <w:rPr>
          <w:color w:val="000000"/>
        </w:rPr>
        <w:t xml:space="preserve">Официальный сайт Правительства Российской </w:t>
      </w:r>
      <w:r w:rsidRPr="0017629D">
        <w:rPr>
          <w:color w:val="000000"/>
        </w:rPr>
        <w:t xml:space="preserve">Федерации </w:t>
      </w:r>
      <w:r w:rsidRPr="0017629D">
        <w:rPr>
          <w:color w:val="000000"/>
          <w:lang w:val="en-US"/>
        </w:rPr>
        <w:t>http</w:t>
      </w:r>
      <w:r w:rsidRPr="0017629D">
        <w:rPr>
          <w:color w:val="000000"/>
        </w:rPr>
        <w:t>://</w:t>
      </w:r>
      <w:r w:rsidRPr="0017629D">
        <w:rPr>
          <w:color w:val="000000"/>
          <w:lang w:val="en-US"/>
        </w:rPr>
        <w:t>www</w:t>
      </w:r>
      <w:r w:rsidRPr="0017629D">
        <w:rPr>
          <w:color w:val="000000"/>
        </w:rPr>
        <w:t>.</w:t>
      </w:r>
      <w:r w:rsidRPr="0017629D">
        <w:rPr>
          <w:color w:val="000000"/>
          <w:lang w:val="en-US"/>
        </w:rPr>
        <w:t>government</w:t>
      </w:r>
      <w:r w:rsidRPr="0017629D">
        <w:rPr>
          <w:color w:val="000000"/>
        </w:rPr>
        <w:t>.</w:t>
      </w:r>
      <w:r w:rsidRPr="0017629D">
        <w:rPr>
          <w:color w:val="000000"/>
          <w:lang w:val="en-US"/>
        </w:rPr>
        <w:t>gov</w:t>
      </w:r>
      <w:r w:rsidRPr="0017629D">
        <w:rPr>
          <w:color w:val="000000"/>
        </w:rPr>
        <w:t>.</w:t>
      </w:r>
      <w:r w:rsidRPr="0017629D">
        <w:rPr>
          <w:color w:val="000000"/>
          <w:lang w:val="en-US"/>
        </w:rPr>
        <w:t>ru</w:t>
      </w:r>
    </w:p>
    <w:p w:rsidR="004C27AC" w:rsidRPr="00B7798D" w:rsidRDefault="004C27AC" w:rsidP="004C27AC">
      <w:pPr>
        <w:pStyle w:val="ac"/>
        <w:numPr>
          <w:ilvl w:val="0"/>
          <w:numId w:val="12"/>
        </w:numPr>
        <w:tabs>
          <w:tab w:val="left" w:pos="993"/>
          <w:tab w:val="left" w:pos="1276"/>
        </w:tabs>
        <w:ind w:left="0" w:firstLine="708"/>
        <w:rPr>
          <w:color w:val="000000"/>
        </w:rPr>
      </w:pPr>
      <w:r>
        <w:rPr>
          <w:color w:val="000000"/>
        </w:rPr>
        <w:t>С</w:t>
      </w:r>
      <w:r w:rsidRPr="00B7798D">
        <w:rPr>
          <w:color w:val="000000"/>
        </w:rPr>
        <w:t xml:space="preserve">айт Министерства финансов Российской Федерации </w:t>
      </w:r>
      <w:hyperlink r:id="rId11" w:history="1">
        <w:r w:rsidRPr="00B7798D">
          <w:rPr>
            <w:rStyle w:val="a5"/>
            <w:color w:val="000000"/>
            <w:lang w:val="en-US"/>
          </w:rPr>
          <w:t>www</w:t>
        </w:r>
        <w:r w:rsidRPr="00B7798D">
          <w:rPr>
            <w:rStyle w:val="a5"/>
            <w:color w:val="000000"/>
          </w:rPr>
          <w:t>.</w:t>
        </w:r>
        <w:r w:rsidRPr="00B7798D">
          <w:rPr>
            <w:rStyle w:val="a5"/>
            <w:color w:val="000000"/>
            <w:lang w:val="en-US"/>
          </w:rPr>
          <w:t>minfin</w:t>
        </w:r>
        <w:r w:rsidRPr="00B7798D">
          <w:rPr>
            <w:rStyle w:val="a5"/>
            <w:color w:val="000000"/>
          </w:rPr>
          <w:t>.</w:t>
        </w:r>
        <w:r w:rsidRPr="00B7798D">
          <w:rPr>
            <w:rStyle w:val="a5"/>
            <w:color w:val="000000"/>
            <w:lang w:val="en-US"/>
          </w:rPr>
          <w:t>ru</w:t>
        </w:r>
      </w:hyperlink>
    </w:p>
    <w:p w:rsidR="004C27AC" w:rsidRPr="00B7798D" w:rsidRDefault="004C27AC" w:rsidP="004C27AC">
      <w:pPr>
        <w:pStyle w:val="ac"/>
        <w:numPr>
          <w:ilvl w:val="0"/>
          <w:numId w:val="12"/>
        </w:numPr>
        <w:tabs>
          <w:tab w:val="left" w:pos="993"/>
          <w:tab w:val="left" w:pos="1276"/>
        </w:tabs>
        <w:ind w:left="0" w:firstLine="708"/>
        <w:rPr>
          <w:color w:val="000000"/>
        </w:rPr>
      </w:pPr>
      <w:r>
        <w:rPr>
          <w:color w:val="000000"/>
        </w:rPr>
        <w:t>С</w:t>
      </w:r>
      <w:r w:rsidRPr="00B7798D">
        <w:rPr>
          <w:color w:val="000000"/>
        </w:rPr>
        <w:t xml:space="preserve">айт Федерального казначейства </w:t>
      </w:r>
      <w:hyperlink r:id="rId12" w:history="1">
        <w:r w:rsidRPr="00B7798D">
          <w:rPr>
            <w:rStyle w:val="a5"/>
            <w:color w:val="000000"/>
            <w:lang w:val="en-US"/>
          </w:rPr>
          <w:t>www</w:t>
        </w:r>
        <w:r w:rsidRPr="00B7798D">
          <w:rPr>
            <w:rStyle w:val="a5"/>
            <w:color w:val="000000"/>
          </w:rPr>
          <w:t>.</w:t>
        </w:r>
        <w:r w:rsidRPr="00B7798D">
          <w:rPr>
            <w:rStyle w:val="a5"/>
            <w:color w:val="000000"/>
            <w:lang w:val="en-US"/>
          </w:rPr>
          <w:t>roskazna</w:t>
        </w:r>
        <w:r w:rsidRPr="00B7798D">
          <w:rPr>
            <w:rStyle w:val="a5"/>
            <w:color w:val="000000"/>
          </w:rPr>
          <w:t>.</w:t>
        </w:r>
        <w:r w:rsidRPr="00B7798D">
          <w:rPr>
            <w:rStyle w:val="a5"/>
            <w:color w:val="000000"/>
            <w:lang w:val="en-US"/>
          </w:rPr>
          <w:t>ru</w:t>
        </w:r>
      </w:hyperlink>
    </w:p>
    <w:p w:rsidR="004C27AC" w:rsidRDefault="004C27AC" w:rsidP="004C27AC">
      <w:pPr>
        <w:pStyle w:val="ac"/>
        <w:numPr>
          <w:ilvl w:val="0"/>
          <w:numId w:val="12"/>
        </w:numPr>
        <w:tabs>
          <w:tab w:val="left" w:pos="993"/>
          <w:tab w:val="left" w:pos="1276"/>
        </w:tabs>
        <w:ind w:left="0" w:firstLine="708"/>
        <w:rPr>
          <w:rStyle w:val="a5"/>
          <w:color w:val="000000"/>
        </w:rPr>
      </w:pPr>
      <w:r>
        <w:rPr>
          <w:color w:val="000000"/>
        </w:rPr>
        <w:t>С</w:t>
      </w:r>
      <w:r w:rsidRPr="00B7798D">
        <w:rPr>
          <w:color w:val="000000"/>
        </w:rPr>
        <w:t xml:space="preserve">сайт Счетной палаты Российской Федерации </w:t>
      </w:r>
      <w:hyperlink r:id="rId13" w:history="1">
        <w:r w:rsidRPr="00B7798D">
          <w:rPr>
            <w:rStyle w:val="a5"/>
            <w:color w:val="000000"/>
            <w:lang w:val="en-US"/>
          </w:rPr>
          <w:t>http</w:t>
        </w:r>
        <w:r w:rsidRPr="00B7798D">
          <w:rPr>
            <w:rStyle w:val="a5"/>
            <w:color w:val="000000"/>
          </w:rPr>
          <w:t>://</w:t>
        </w:r>
        <w:r w:rsidRPr="00B7798D">
          <w:rPr>
            <w:rStyle w:val="a5"/>
            <w:color w:val="000000"/>
            <w:lang w:val="en-US"/>
          </w:rPr>
          <w:t>www</w:t>
        </w:r>
        <w:r w:rsidRPr="00B7798D">
          <w:rPr>
            <w:rStyle w:val="a5"/>
            <w:color w:val="000000"/>
          </w:rPr>
          <w:t>.</w:t>
        </w:r>
        <w:r w:rsidRPr="00B7798D">
          <w:rPr>
            <w:rStyle w:val="a5"/>
            <w:color w:val="000000"/>
            <w:lang w:val="en-US"/>
          </w:rPr>
          <w:t>ach</w:t>
        </w:r>
        <w:r w:rsidRPr="00B7798D">
          <w:rPr>
            <w:rStyle w:val="a5"/>
            <w:color w:val="000000"/>
          </w:rPr>
          <w:t>..</w:t>
        </w:r>
        <w:r w:rsidRPr="00B7798D">
          <w:rPr>
            <w:rStyle w:val="a5"/>
            <w:color w:val="000000"/>
            <w:lang w:val="en-US"/>
          </w:rPr>
          <w:t>gov</w:t>
        </w:r>
        <w:r w:rsidRPr="00B7798D">
          <w:rPr>
            <w:rStyle w:val="a5"/>
            <w:color w:val="000000"/>
          </w:rPr>
          <w:t>.</w:t>
        </w:r>
        <w:r w:rsidRPr="00B7798D">
          <w:rPr>
            <w:rStyle w:val="a5"/>
            <w:color w:val="000000"/>
            <w:lang w:val="en-US"/>
          </w:rPr>
          <w:t>ru</w:t>
        </w:r>
      </w:hyperlink>
    </w:p>
    <w:p w:rsidR="004C27AC" w:rsidRDefault="004C27AC" w:rsidP="004C27AC">
      <w:pPr>
        <w:pStyle w:val="ac"/>
        <w:numPr>
          <w:ilvl w:val="0"/>
          <w:numId w:val="12"/>
        </w:numPr>
        <w:tabs>
          <w:tab w:val="left" w:pos="993"/>
          <w:tab w:val="left" w:pos="1276"/>
        </w:tabs>
        <w:ind w:left="0" w:firstLine="708"/>
        <w:rPr>
          <w:color w:val="000000"/>
        </w:rPr>
      </w:pPr>
      <w:r>
        <w:rPr>
          <w:color w:val="000000"/>
        </w:rPr>
        <w:t>С</w:t>
      </w:r>
      <w:r w:rsidRPr="00B7798D">
        <w:rPr>
          <w:color w:val="000000"/>
        </w:rPr>
        <w:t xml:space="preserve">айт </w:t>
      </w:r>
      <w:r>
        <w:rPr>
          <w:color w:val="000000"/>
        </w:rPr>
        <w:t xml:space="preserve">Федерального казначейства (Казначейства России) </w:t>
      </w:r>
      <w:hyperlink r:id="rId14" w:history="1">
        <w:r w:rsidRPr="008F7894">
          <w:rPr>
            <w:rStyle w:val="a5"/>
            <w:lang w:val="en-US"/>
          </w:rPr>
          <w:t>www</w:t>
        </w:r>
        <w:r w:rsidRPr="00D3046B">
          <w:rPr>
            <w:rStyle w:val="a5"/>
          </w:rPr>
          <w:t>.</w:t>
        </w:r>
        <w:r w:rsidRPr="008F7894">
          <w:rPr>
            <w:rStyle w:val="a5"/>
            <w:lang w:val="en-US"/>
          </w:rPr>
          <w:t>roskazna</w:t>
        </w:r>
        <w:r w:rsidRPr="00D3046B">
          <w:rPr>
            <w:rStyle w:val="a5"/>
          </w:rPr>
          <w:t>.</w:t>
        </w:r>
        <w:r w:rsidRPr="008F7894">
          <w:rPr>
            <w:rStyle w:val="a5"/>
            <w:lang w:val="en-US"/>
          </w:rPr>
          <w:t>ru</w:t>
        </w:r>
      </w:hyperlink>
      <w:r>
        <w:rPr>
          <w:color w:val="000000"/>
        </w:rPr>
        <w:t xml:space="preserve"> </w:t>
      </w:r>
    </w:p>
    <w:p w:rsidR="004C27AC" w:rsidRDefault="004C27AC" w:rsidP="004C27AC">
      <w:pPr>
        <w:pStyle w:val="ac"/>
        <w:numPr>
          <w:ilvl w:val="0"/>
          <w:numId w:val="12"/>
        </w:numPr>
        <w:tabs>
          <w:tab w:val="left" w:pos="993"/>
          <w:tab w:val="left" w:pos="1276"/>
        </w:tabs>
        <w:ind w:left="0" w:firstLine="708"/>
      </w:pPr>
      <w:r>
        <w:rPr>
          <w:color w:val="000000"/>
        </w:rPr>
        <w:t>С</w:t>
      </w:r>
      <w:r w:rsidRPr="00E3644F">
        <w:rPr>
          <w:color w:val="000000"/>
        </w:rPr>
        <w:t xml:space="preserve">айт Федеральной службы по финансовому мониторингу </w:t>
      </w:r>
      <w:hyperlink r:id="rId15" w:history="1">
        <w:r w:rsidRPr="00CE3B04">
          <w:rPr>
            <w:rStyle w:val="a5"/>
            <w:lang w:val="en-US"/>
          </w:rPr>
          <w:t>http</w:t>
        </w:r>
        <w:r w:rsidRPr="00CE3B04">
          <w:rPr>
            <w:rStyle w:val="a5"/>
          </w:rPr>
          <w:t>://</w:t>
        </w:r>
        <w:r w:rsidRPr="00CE3B04">
          <w:rPr>
            <w:rStyle w:val="a5"/>
            <w:lang w:val="en-US"/>
          </w:rPr>
          <w:t>www</w:t>
        </w:r>
        <w:r w:rsidRPr="00CE3B04">
          <w:rPr>
            <w:rStyle w:val="a5"/>
          </w:rPr>
          <w:t>.</w:t>
        </w:r>
        <w:r w:rsidRPr="00CE3B04">
          <w:rPr>
            <w:rStyle w:val="a5"/>
            <w:lang w:val="en-US"/>
          </w:rPr>
          <w:t>fedsfm</w:t>
        </w:r>
        <w:r w:rsidRPr="00CE3B04">
          <w:rPr>
            <w:rStyle w:val="a5"/>
          </w:rPr>
          <w:t>.</w:t>
        </w:r>
        <w:r w:rsidRPr="00CE3B04">
          <w:rPr>
            <w:rStyle w:val="a5"/>
            <w:lang w:val="en-US"/>
          </w:rPr>
          <w:t>ru</w:t>
        </w:r>
      </w:hyperlink>
    </w:p>
    <w:p w:rsidR="004C27AC" w:rsidRPr="00026C81" w:rsidRDefault="004C27AC" w:rsidP="004C27AC">
      <w:pPr>
        <w:pStyle w:val="ac"/>
        <w:numPr>
          <w:ilvl w:val="0"/>
          <w:numId w:val="12"/>
        </w:numPr>
        <w:tabs>
          <w:tab w:val="left" w:pos="993"/>
          <w:tab w:val="left" w:pos="1276"/>
        </w:tabs>
        <w:ind w:left="0" w:firstLine="708"/>
        <w:rPr>
          <w:color w:val="000000"/>
        </w:rPr>
      </w:pPr>
      <w:r>
        <w:rPr>
          <w:color w:val="000000"/>
        </w:rPr>
        <w:t>С</w:t>
      </w:r>
      <w:r w:rsidRPr="00B7798D">
        <w:rPr>
          <w:color w:val="000000"/>
        </w:rPr>
        <w:t xml:space="preserve">айт </w:t>
      </w:r>
      <w:r>
        <w:rPr>
          <w:color w:val="000000"/>
        </w:rPr>
        <w:t xml:space="preserve">Пенсионного фонда России </w:t>
      </w:r>
      <w:hyperlink r:id="rId16" w:history="1">
        <w:r w:rsidRPr="008F7894">
          <w:rPr>
            <w:rStyle w:val="a5"/>
            <w:lang w:val="en-US"/>
          </w:rPr>
          <w:t>www</w:t>
        </w:r>
        <w:r w:rsidRPr="005D1D9E">
          <w:rPr>
            <w:rStyle w:val="a5"/>
          </w:rPr>
          <w:t>.</w:t>
        </w:r>
        <w:r w:rsidRPr="008F7894">
          <w:rPr>
            <w:rStyle w:val="a5"/>
            <w:lang w:val="en-US"/>
          </w:rPr>
          <w:t>pfrf</w:t>
        </w:r>
        <w:r w:rsidRPr="005D1D9E">
          <w:rPr>
            <w:rStyle w:val="a5"/>
          </w:rPr>
          <w:t>.</w:t>
        </w:r>
        <w:r w:rsidRPr="008F7894">
          <w:rPr>
            <w:rStyle w:val="a5"/>
            <w:lang w:val="en-US"/>
          </w:rPr>
          <w:t>ru</w:t>
        </w:r>
      </w:hyperlink>
      <w:r>
        <w:rPr>
          <w:color w:val="000000"/>
        </w:rPr>
        <w:t xml:space="preserve"> </w:t>
      </w:r>
    </w:p>
    <w:p w:rsidR="004C27AC" w:rsidRPr="005E224B" w:rsidRDefault="004C27AC" w:rsidP="004C27AC">
      <w:pPr>
        <w:pStyle w:val="ListParagraph1"/>
        <w:numPr>
          <w:ilvl w:val="0"/>
          <w:numId w:val="12"/>
        </w:numPr>
        <w:tabs>
          <w:tab w:val="left" w:pos="270"/>
          <w:tab w:val="left" w:pos="993"/>
          <w:tab w:val="left" w:pos="1134"/>
          <w:tab w:val="left" w:pos="1276"/>
        </w:tabs>
        <w:ind w:left="0" w:firstLine="708"/>
        <w:jc w:val="both"/>
        <w:rPr>
          <w:sz w:val="24"/>
          <w:szCs w:val="24"/>
        </w:rPr>
      </w:pPr>
      <w:r w:rsidRPr="005E224B">
        <w:rPr>
          <w:sz w:val="24"/>
          <w:szCs w:val="24"/>
        </w:rPr>
        <w:t xml:space="preserve">Сайт Фонда социального страхования Российской Федерации </w:t>
      </w:r>
      <w:hyperlink r:id="rId17" w:history="1">
        <w:r w:rsidRPr="005E224B">
          <w:rPr>
            <w:rStyle w:val="a5"/>
            <w:lang w:val="en-US" w:eastAsia="x-none"/>
          </w:rPr>
          <w:t>www</w:t>
        </w:r>
        <w:r w:rsidRPr="005E224B">
          <w:rPr>
            <w:rStyle w:val="a5"/>
          </w:rPr>
          <w:t>.</w:t>
        </w:r>
        <w:r w:rsidRPr="005E224B">
          <w:rPr>
            <w:rStyle w:val="a5"/>
            <w:lang w:val="en-US" w:eastAsia="x-none"/>
          </w:rPr>
          <w:t>fss</w:t>
        </w:r>
        <w:r w:rsidRPr="005E224B">
          <w:rPr>
            <w:rStyle w:val="a5"/>
          </w:rPr>
          <w:t>.</w:t>
        </w:r>
        <w:r w:rsidRPr="005E224B">
          <w:rPr>
            <w:rStyle w:val="a5"/>
            <w:lang w:val="en-US" w:eastAsia="x-none"/>
          </w:rPr>
          <w:t>ru</w:t>
        </w:r>
      </w:hyperlink>
    </w:p>
    <w:p w:rsidR="004C27AC" w:rsidRPr="005E224B" w:rsidRDefault="004C27AC" w:rsidP="004C27AC">
      <w:pPr>
        <w:pStyle w:val="ListParagraph1"/>
        <w:numPr>
          <w:ilvl w:val="0"/>
          <w:numId w:val="12"/>
        </w:numPr>
        <w:tabs>
          <w:tab w:val="left" w:pos="270"/>
          <w:tab w:val="left" w:pos="993"/>
          <w:tab w:val="left" w:pos="1134"/>
          <w:tab w:val="left" w:pos="1276"/>
        </w:tabs>
        <w:ind w:left="0" w:firstLine="708"/>
        <w:jc w:val="both"/>
        <w:rPr>
          <w:sz w:val="24"/>
          <w:szCs w:val="24"/>
        </w:rPr>
      </w:pPr>
      <w:r w:rsidRPr="005E224B">
        <w:rPr>
          <w:rStyle w:val="HTML"/>
          <w:i w:val="0"/>
          <w:color w:val="000000"/>
        </w:rPr>
        <w:t>С</w:t>
      </w:r>
      <w:r w:rsidRPr="005E224B">
        <w:rPr>
          <w:sz w:val="24"/>
          <w:szCs w:val="24"/>
        </w:rPr>
        <w:t xml:space="preserve">айт Федерального фонда ОМС </w:t>
      </w:r>
      <w:hyperlink r:id="rId18" w:history="1">
        <w:r w:rsidRPr="005E224B">
          <w:rPr>
            <w:rStyle w:val="a5"/>
            <w:lang w:val="en-US" w:eastAsia="x-none"/>
          </w:rPr>
          <w:t>www</w:t>
        </w:r>
        <w:r w:rsidRPr="005E224B">
          <w:rPr>
            <w:rStyle w:val="a5"/>
          </w:rPr>
          <w:t>.</w:t>
        </w:r>
        <w:r w:rsidRPr="005E224B">
          <w:rPr>
            <w:rStyle w:val="a5"/>
            <w:lang w:val="en-US" w:eastAsia="x-none"/>
          </w:rPr>
          <w:t>ffoms</w:t>
        </w:r>
      </w:hyperlink>
      <w:r w:rsidRPr="005E224B">
        <w:rPr>
          <w:sz w:val="24"/>
          <w:szCs w:val="24"/>
        </w:rPr>
        <w:t>.</w:t>
      </w:r>
      <w:r w:rsidRPr="005E224B">
        <w:rPr>
          <w:sz w:val="24"/>
          <w:szCs w:val="24"/>
          <w:lang w:val="en-US" w:eastAsia="x-none"/>
        </w:rPr>
        <w:t>ru</w:t>
      </w:r>
    </w:p>
    <w:p w:rsidR="004C27AC" w:rsidRPr="00B7798D" w:rsidRDefault="004C27AC" w:rsidP="004C27AC">
      <w:pPr>
        <w:pStyle w:val="ac"/>
        <w:numPr>
          <w:ilvl w:val="0"/>
          <w:numId w:val="12"/>
        </w:numPr>
        <w:tabs>
          <w:tab w:val="left" w:pos="0"/>
          <w:tab w:val="left" w:pos="993"/>
          <w:tab w:val="left" w:pos="1276"/>
        </w:tabs>
        <w:ind w:left="0" w:firstLine="708"/>
        <w:rPr>
          <w:color w:val="000000"/>
        </w:rPr>
      </w:pPr>
      <w:r w:rsidRPr="00B7798D">
        <w:rPr>
          <w:color w:val="000000"/>
        </w:rPr>
        <w:t xml:space="preserve">Сайт Международной организации высших контрольных органов (ИНТОСАИ) </w:t>
      </w:r>
      <w:hyperlink r:id="rId19" w:history="1">
        <w:r w:rsidRPr="00B7798D">
          <w:rPr>
            <w:rStyle w:val="a5"/>
            <w:color w:val="000000"/>
            <w:lang w:val="en-US"/>
          </w:rPr>
          <w:t>http</w:t>
        </w:r>
        <w:r w:rsidRPr="00B7798D">
          <w:rPr>
            <w:rStyle w:val="a5"/>
            <w:color w:val="000000"/>
          </w:rPr>
          <w:t>://</w:t>
        </w:r>
        <w:r w:rsidRPr="00B7798D">
          <w:rPr>
            <w:rStyle w:val="a5"/>
            <w:color w:val="000000"/>
            <w:lang w:val="en-US"/>
          </w:rPr>
          <w:t>www</w:t>
        </w:r>
        <w:r w:rsidRPr="00B7798D">
          <w:rPr>
            <w:rStyle w:val="a5"/>
            <w:color w:val="000000"/>
          </w:rPr>
          <w:t>.</w:t>
        </w:r>
        <w:r w:rsidRPr="00B7798D">
          <w:rPr>
            <w:rStyle w:val="a5"/>
            <w:color w:val="000000"/>
            <w:lang w:val="en-US"/>
          </w:rPr>
          <w:t>int</w:t>
        </w:r>
        <w:r w:rsidRPr="00B7798D">
          <w:rPr>
            <w:rStyle w:val="a5"/>
            <w:color w:val="000000"/>
          </w:rPr>
          <w:t>osai.</w:t>
        </w:r>
        <w:r w:rsidRPr="00B7798D">
          <w:rPr>
            <w:rStyle w:val="a5"/>
            <w:color w:val="000000"/>
            <w:lang w:val="en-US"/>
          </w:rPr>
          <w:t>org</w:t>
        </w:r>
      </w:hyperlink>
    </w:p>
    <w:p w:rsidR="004C27AC" w:rsidRPr="00E3644F" w:rsidRDefault="004C27AC" w:rsidP="004C27AC">
      <w:pPr>
        <w:pStyle w:val="ListParagraph1"/>
        <w:numPr>
          <w:ilvl w:val="0"/>
          <w:numId w:val="12"/>
        </w:numPr>
        <w:tabs>
          <w:tab w:val="left" w:pos="0"/>
          <w:tab w:val="left" w:pos="993"/>
          <w:tab w:val="left" w:pos="1276"/>
        </w:tabs>
        <w:ind w:left="0" w:firstLine="708"/>
        <w:jc w:val="both"/>
        <w:rPr>
          <w:bCs/>
          <w:sz w:val="24"/>
          <w:szCs w:val="24"/>
        </w:rPr>
      </w:pPr>
      <w:r w:rsidRPr="00E3644F">
        <w:rPr>
          <w:bCs/>
          <w:sz w:val="24"/>
          <w:szCs w:val="24"/>
        </w:rPr>
        <w:t xml:space="preserve"> </w:t>
      </w:r>
      <w:r>
        <w:rPr>
          <w:bCs/>
          <w:sz w:val="24"/>
          <w:szCs w:val="24"/>
        </w:rPr>
        <w:t>С</w:t>
      </w:r>
      <w:r w:rsidRPr="00E3644F">
        <w:rPr>
          <w:bCs/>
          <w:sz w:val="24"/>
          <w:szCs w:val="24"/>
        </w:rPr>
        <w:t>айт Ауди</w:t>
      </w:r>
      <w:r>
        <w:rPr>
          <w:bCs/>
          <w:sz w:val="24"/>
          <w:szCs w:val="24"/>
        </w:rPr>
        <w:t>торской Палаты России - http:/</w:t>
      </w:r>
      <w:hyperlink r:id="rId20" w:history="1">
        <w:r w:rsidRPr="00E3644F">
          <w:rPr>
            <w:rStyle w:val="a5"/>
            <w:bCs/>
          </w:rPr>
          <w:t>www.aprussia.ru</w:t>
        </w:r>
      </w:hyperlink>
    </w:p>
    <w:p w:rsidR="004C27AC" w:rsidRPr="00E3644F" w:rsidRDefault="004C27AC" w:rsidP="004C27AC">
      <w:pPr>
        <w:pStyle w:val="ListParagraph1"/>
        <w:numPr>
          <w:ilvl w:val="0"/>
          <w:numId w:val="12"/>
        </w:numPr>
        <w:tabs>
          <w:tab w:val="left" w:pos="0"/>
          <w:tab w:val="left" w:pos="993"/>
          <w:tab w:val="left" w:pos="1276"/>
        </w:tabs>
        <w:autoSpaceDE w:val="0"/>
        <w:autoSpaceDN w:val="0"/>
        <w:adjustRightInd w:val="0"/>
        <w:ind w:left="0" w:firstLine="708"/>
        <w:jc w:val="both"/>
        <w:rPr>
          <w:bCs/>
          <w:sz w:val="24"/>
          <w:szCs w:val="24"/>
        </w:rPr>
      </w:pPr>
      <w:r>
        <w:rPr>
          <w:bCs/>
          <w:sz w:val="24"/>
          <w:szCs w:val="24"/>
        </w:rPr>
        <w:t>С</w:t>
      </w:r>
      <w:r w:rsidRPr="00E3644F">
        <w:rPr>
          <w:bCs/>
          <w:sz w:val="24"/>
          <w:szCs w:val="24"/>
        </w:rPr>
        <w:t>айт Института Проф</w:t>
      </w:r>
      <w:r>
        <w:rPr>
          <w:bCs/>
          <w:sz w:val="24"/>
          <w:szCs w:val="24"/>
        </w:rPr>
        <w:t>ессиональных Аудиторов - http:</w:t>
      </w:r>
      <w:hyperlink r:id="rId21" w:history="1">
        <w:r w:rsidRPr="00E3644F">
          <w:rPr>
            <w:rStyle w:val="a5"/>
            <w:bCs/>
          </w:rPr>
          <w:t>www.e-ipar.ru</w:t>
        </w:r>
      </w:hyperlink>
    </w:p>
    <w:p w:rsidR="004C27AC" w:rsidRDefault="004C27AC" w:rsidP="004C27AC">
      <w:pPr>
        <w:pStyle w:val="ListParagraph1"/>
        <w:numPr>
          <w:ilvl w:val="0"/>
          <w:numId w:val="12"/>
        </w:numPr>
        <w:tabs>
          <w:tab w:val="left" w:pos="0"/>
        </w:tabs>
        <w:ind w:left="0" w:firstLine="709"/>
        <w:jc w:val="both"/>
        <w:rPr>
          <w:rStyle w:val="a5"/>
          <w:bCs/>
        </w:rPr>
      </w:pPr>
      <w:r w:rsidRPr="00E3644F">
        <w:rPr>
          <w:bCs/>
          <w:sz w:val="24"/>
          <w:szCs w:val="24"/>
        </w:rPr>
        <w:lastRenderedPageBreak/>
        <w:t>Справочно-поисковая си</w:t>
      </w:r>
      <w:r>
        <w:rPr>
          <w:bCs/>
          <w:sz w:val="24"/>
          <w:szCs w:val="24"/>
        </w:rPr>
        <w:t>стема Консультант Плюс - http:</w:t>
      </w:r>
      <w:r w:rsidRPr="00E3644F">
        <w:rPr>
          <w:bCs/>
          <w:sz w:val="24"/>
          <w:szCs w:val="24"/>
        </w:rPr>
        <w:t xml:space="preserve"> </w:t>
      </w:r>
      <w:hyperlink r:id="rId22" w:history="1">
        <w:r w:rsidRPr="00E3644F">
          <w:rPr>
            <w:rStyle w:val="a5"/>
            <w:bCs/>
          </w:rPr>
          <w:t>www.сonsultant.ru</w:t>
        </w:r>
      </w:hyperlink>
    </w:p>
    <w:p w:rsidR="00085A82" w:rsidRDefault="00085A82" w:rsidP="00085A82">
      <w:pPr>
        <w:ind w:firstLine="708"/>
        <w:jc w:val="both"/>
      </w:pPr>
    </w:p>
    <w:p w:rsidR="00085A82" w:rsidRPr="00085A82" w:rsidRDefault="00085A82" w:rsidP="00B45DA9">
      <w:pPr>
        <w:pStyle w:val="a4"/>
        <w:shd w:val="clear" w:color="auto" w:fill="FFFFFF"/>
        <w:ind w:firstLine="374"/>
        <w:jc w:val="both"/>
        <w:rPr>
          <w:b/>
          <w:color w:val="000000"/>
          <w:sz w:val="28"/>
          <w:szCs w:val="28"/>
        </w:rPr>
      </w:pPr>
    </w:p>
    <w:sectPr w:rsidR="00085A82" w:rsidRPr="00085A82" w:rsidSect="0004004D">
      <w:pgSz w:w="11906" w:h="16838"/>
      <w:pgMar w:top="1134"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Arial Unicode MS"/>
    <w:panose1 w:val="00000000000000000000"/>
    <w:charset w:val="80"/>
    <w:family w:val="auto"/>
    <w:notTrueType/>
    <w:pitch w:val="variable"/>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2CE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E6497"/>
    <w:multiLevelType w:val="hybridMultilevel"/>
    <w:tmpl w:val="C428BFC0"/>
    <w:lvl w:ilvl="0" w:tplc="43D015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8CC2F27"/>
    <w:multiLevelType w:val="hybridMultilevel"/>
    <w:tmpl w:val="B43E1B38"/>
    <w:lvl w:ilvl="0" w:tplc="7F9C0F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12B60C5"/>
    <w:multiLevelType w:val="hybridMultilevel"/>
    <w:tmpl w:val="5D7E2BB4"/>
    <w:lvl w:ilvl="0" w:tplc="D862CFC6">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4">
    <w:nsid w:val="1D1577C4"/>
    <w:multiLevelType w:val="hybridMultilevel"/>
    <w:tmpl w:val="2CF628E6"/>
    <w:lvl w:ilvl="0" w:tplc="918404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3692A1B"/>
    <w:multiLevelType w:val="hybridMultilevel"/>
    <w:tmpl w:val="AC140058"/>
    <w:lvl w:ilvl="0" w:tplc="195650F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64A1AAA"/>
    <w:multiLevelType w:val="hybridMultilevel"/>
    <w:tmpl w:val="386601BE"/>
    <w:lvl w:ilvl="0" w:tplc="CA103D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BC31CD3"/>
    <w:multiLevelType w:val="hybridMultilevel"/>
    <w:tmpl w:val="942E1222"/>
    <w:lvl w:ilvl="0" w:tplc="DD50C6DC">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8">
    <w:nsid w:val="354A28FA"/>
    <w:multiLevelType w:val="hybridMultilevel"/>
    <w:tmpl w:val="04DCBE96"/>
    <w:lvl w:ilvl="0" w:tplc="A8B25C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90F29F2"/>
    <w:multiLevelType w:val="hybridMultilevel"/>
    <w:tmpl w:val="B2227756"/>
    <w:lvl w:ilvl="0" w:tplc="13CE2308">
      <w:start w:val="1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0">
    <w:nsid w:val="49741DF0"/>
    <w:multiLevelType w:val="hybridMultilevel"/>
    <w:tmpl w:val="F6B2CF56"/>
    <w:lvl w:ilvl="0" w:tplc="607879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512416EE"/>
    <w:multiLevelType w:val="hybridMultilevel"/>
    <w:tmpl w:val="A320A424"/>
    <w:lvl w:ilvl="0" w:tplc="7FC071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2D62E63"/>
    <w:multiLevelType w:val="hybridMultilevel"/>
    <w:tmpl w:val="D1D8FD7E"/>
    <w:lvl w:ilvl="0" w:tplc="78F019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1"/>
  </w:num>
  <w:num w:numId="3">
    <w:abstractNumId w:val="12"/>
  </w:num>
  <w:num w:numId="4">
    <w:abstractNumId w:val="4"/>
  </w:num>
  <w:num w:numId="5">
    <w:abstractNumId w:val="2"/>
  </w:num>
  <w:num w:numId="6">
    <w:abstractNumId w:val="11"/>
  </w:num>
  <w:num w:numId="7">
    <w:abstractNumId w:val="10"/>
  </w:num>
  <w:num w:numId="8">
    <w:abstractNumId w:val="5"/>
  </w:num>
  <w:num w:numId="9">
    <w:abstractNumId w:val="3"/>
  </w:num>
  <w:num w:numId="10">
    <w:abstractNumId w:val="9"/>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E7"/>
    <w:rsid w:val="00000B2F"/>
    <w:rsid w:val="000111CA"/>
    <w:rsid w:val="00036716"/>
    <w:rsid w:val="00037EA0"/>
    <w:rsid w:val="0004004D"/>
    <w:rsid w:val="00060D70"/>
    <w:rsid w:val="00085A82"/>
    <w:rsid w:val="000A2F4D"/>
    <w:rsid w:val="000A40F9"/>
    <w:rsid w:val="000A7CEE"/>
    <w:rsid w:val="000D1939"/>
    <w:rsid w:val="0010798C"/>
    <w:rsid w:val="00122111"/>
    <w:rsid w:val="0013042D"/>
    <w:rsid w:val="00137BAF"/>
    <w:rsid w:val="00174D83"/>
    <w:rsid w:val="00181192"/>
    <w:rsid w:val="001A1A41"/>
    <w:rsid w:val="001C40C9"/>
    <w:rsid w:val="001C58E2"/>
    <w:rsid w:val="001D1BE9"/>
    <w:rsid w:val="001D7956"/>
    <w:rsid w:val="001E43E1"/>
    <w:rsid w:val="00212537"/>
    <w:rsid w:val="00236B4C"/>
    <w:rsid w:val="002446B8"/>
    <w:rsid w:val="0025301B"/>
    <w:rsid w:val="002613B0"/>
    <w:rsid w:val="00274B98"/>
    <w:rsid w:val="0029541C"/>
    <w:rsid w:val="00297077"/>
    <w:rsid w:val="002F002F"/>
    <w:rsid w:val="00301B4D"/>
    <w:rsid w:val="0031031F"/>
    <w:rsid w:val="00312A78"/>
    <w:rsid w:val="003336E7"/>
    <w:rsid w:val="00333818"/>
    <w:rsid w:val="00370638"/>
    <w:rsid w:val="0037132C"/>
    <w:rsid w:val="003724EA"/>
    <w:rsid w:val="00380203"/>
    <w:rsid w:val="003802A0"/>
    <w:rsid w:val="003832FB"/>
    <w:rsid w:val="00391A5D"/>
    <w:rsid w:val="00412E3E"/>
    <w:rsid w:val="0042433B"/>
    <w:rsid w:val="0045123D"/>
    <w:rsid w:val="0048000D"/>
    <w:rsid w:val="004C27AC"/>
    <w:rsid w:val="004C674D"/>
    <w:rsid w:val="004E0A96"/>
    <w:rsid w:val="004E7844"/>
    <w:rsid w:val="00502AD0"/>
    <w:rsid w:val="0053647E"/>
    <w:rsid w:val="00540438"/>
    <w:rsid w:val="0055219D"/>
    <w:rsid w:val="00552D94"/>
    <w:rsid w:val="00557BD5"/>
    <w:rsid w:val="0056150F"/>
    <w:rsid w:val="00567DFA"/>
    <w:rsid w:val="005B3C2E"/>
    <w:rsid w:val="005B6F76"/>
    <w:rsid w:val="005D1234"/>
    <w:rsid w:val="005E192E"/>
    <w:rsid w:val="005F4ED4"/>
    <w:rsid w:val="006000B0"/>
    <w:rsid w:val="00623651"/>
    <w:rsid w:val="006472D0"/>
    <w:rsid w:val="00655670"/>
    <w:rsid w:val="006814C6"/>
    <w:rsid w:val="00684329"/>
    <w:rsid w:val="006917A3"/>
    <w:rsid w:val="00696D32"/>
    <w:rsid w:val="006A7D32"/>
    <w:rsid w:val="006D5E35"/>
    <w:rsid w:val="006E77E8"/>
    <w:rsid w:val="00716A53"/>
    <w:rsid w:val="00727F80"/>
    <w:rsid w:val="00747860"/>
    <w:rsid w:val="007A11C3"/>
    <w:rsid w:val="007F1B01"/>
    <w:rsid w:val="00815EA5"/>
    <w:rsid w:val="00825601"/>
    <w:rsid w:val="00847EBE"/>
    <w:rsid w:val="00857CAD"/>
    <w:rsid w:val="008E254B"/>
    <w:rsid w:val="008E336C"/>
    <w:rsid w:val="008F6074"/>
    <w:rsid w:val="0090749A"/>
    <w:rsid w:val="0091023B"/>
    <w:rsid w:val="00913860"/>
    <w:rsid w:val="009144A6"/>
    <w:rsid w:val="00916D0A"/>
    <w:rsid w:val="00930E08"/>
    <w:rsid w:val="00935885"/>
    <w:rsid w:val="00941703"/>
    <w:rsid w:val="0094758F"/>
    <w:rsid w:val="009529A7"/>
    <w:rsid w:val="00954E24"/>
    <w:rsid w:val="00971EC9"/>
    <w:rsid w:val="009867ED"/>
    <w:rsid w:val="009A3B5E"/>
    <w:rsid w:val="009A5AE2"/>
    <w:rsid w:val="009B27FB"/>
    <w:rsid w:val="009D53DB"/>
    <w:rsid w:val="009E1DAE"/>
    <w:rsid w:val="00A05903"/>
    <w:rsid w:val="00A15637"/>
    <w:rsid w:val="00A16291"/>
    <w:rsid w:val="00A42064"/>
    <w:rsid w:val="00A52E4B"/>
    <w:rsid w:val="00A53EBA"/>
    <w:rsid w:val="00A65E2C"/>
    <w:rsid w:val="00A9042A"/>
    <w:rsid w:val="00AA7661"/>
    <w:rsid w:val="00AC6D8B"/>
    <w:rsid w:val="00AF1572"/>
    <w:rsid w:val="00B07218"/>
    <w:rsid w:val="00B150BA"/>
    <w:rsid w:val="00B2797D"/>
    <w:rsid w:val="00B45DA9"/>
    <w:rsid w:val="00B54D35"/>
    <w:rsid w:val="00B663AF"/>
    <w:rsid w:val="00B8242A"/>
    <w:rsid w:val="00B9732A"/>
    <w:rsid w:val="00BD0920"/>
    <w:rsid w:val="00BD09DB"/>
    <w:rsid w:val="00BD3AB2"/>
    <w:rsid w:val="00BF3615"/>
    <w:rsid w:val="00BF781D"/>
    <w:rsid w:val="00C01807"/>
    <w:rsid w:val="00C92B9B"/>
    <w:rsid w:val="00C92BDA"/>
    <w:rsid w:val="00CA148B"/>
    <w:rsid w:val="00CA72D7"/>
    <w:rsid w:val="00CB2DEE"/>
    <w:rsid w:val="00CC073A"/>
    <w:rsid w:val="00CC1539"/>
    <w:rsid w:val="00CC1632"/>
    <w:rsid w:val="00CE3404"/>
    <w:rsid w:val="00CE5F29"/>
    <w:rsid w:val="00D06F82"/>
    <w:rsid w:val="00D5162F"/>
    <w:rsid w:val="00D523C2"/>
    <w:rsid w:val="00D572A9"/>
    <w:rsid w:val="00D65ACC"/>
    <w:rsid w:val="00DB6F01"/>
    <w:rsid w:val="00DC3862"/>
    <w:rsid w:val="00DF1B6E"/>
    <w:rsid w:val="00E07B8F"/>
    <w:rsid w:val="00E2379F"/>
    <w:rsid w:val="00E353DD"/>
    <w:rsid w:val="00E81554"/>
    <w:rsid w:val="00E828CA"/>
    <w:rsid w:val="00EB605B"/>
    <w:rsid w:val="00EC479E"/>
    <w:rsid w:val="00F10A2A"/>
    <w:rsid w:val="00F41CAB"/>
    <w:rsid w:val="00F62C60"/>
    <w:rsid w:val="00F70FBF"/>
    <w:rsid w:val="00F76FE7"/>
    <w:rsid w:val="00F86892"/>
    <w:rsid w:val="00F93288"/>
    <w:rsid w:val="00FA7C49"/>
    <w:rsid w:val="00FC0A90"/>
    <w:rsid w:val="00FC1176"/>
    <w:rsid w:val="00FE388A"/>
    <w:rsid w:val="00FF0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D0B1B-7363-4E45-A417-CE69F023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85A82"/>
    <w:pPr>
      <w:keepNext/>
      <w:outlineLvl w:val="0"/>
    </w:pPr>
    <w:rPr>
      <w:rFonts w:eastAsia="MS ??"/>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3336E7"/>
    <w:rPr>
      <w:b/>
      <w:bCs/>
    </w:rPr>
  </w:style>
  <w:style w:type="character" w:customStyle="1" w:styleId="apple-converted-space">
    <w:name w:val="apple-converted-space"/>
    <w:basedOn w:val="a0"/>
    <w:rsid w:val="003336E7"/>
  </w:style>
  <w:style w:type="paragraph" w:styleId="a4">
    <w:name w:val="Normal (Web)"/>
    <w:basedOn w:val="a"/>
    <w:rsid w:val="00E828CA"/>
    <w:pPr>
      <w:spacing w:before="100" w:beforeAutospacing="1" w:after="100" w:afterAutospacing="1"/>
    </w:pPr>
  </w:style>
  <w:style w:type="character" w:styleId="a5">
    <w:name w:val="Hyperlink"/>
    <w:rsid w:val="00137BAF"/>
    <w:rPr>
      <w:color w:val="000080"/>
      <w:u w:val="single"/>
    </w:rPr>
  </w:style>
  <w:style w:type="paragraph" w:styleId="a6">
    <w:name w:val="Balloon Text"/>
    <w:basedOn w:val="a"/>
    <w:link w:val="a7"/>
    <w:rsid w:val="00557BD5"/>
    <w:rPr>
      <w:rFonts w:ascii="Segoe UI" w:hAnsi="Segoe UI" w:cs="Segoe UI"/>
      <w:sz w:val="18"/>
      <w:szCs w:val="18"/>
    </w:rPr>
  </w:style>
  <w:style w:type="character" w:customStyle="1" w:styleId="a7">
    <w:name w:val="Текст выноски Знак"/>
    <w:link w:val="a6"/>
    <w:rsid w:val="00557BD5"/>
    <w:rPr>
      <w:rFonts w:ascii="Segoe UI" w:hAnsi="Segoe UI" w:cs="Segoe UI"/>
      <w:sz w:val="18"/>
      <w:szCs w:val="18"/>
    </w:rPr>
  </w:style>
  <w:style w:type="character" w:customStyle="1" w:styleId="10">
    <w:name w:val="Заголовок 1 Знак"/>
    <w:link w:val="1"/>
    <w:rsid w:val="00085A82"/>
    <w:rPr>
      <w:rFonts w:eastAsia="MS ??"/>
      <w:b/>
      <w:bCs/>
      <w:sz w:val="24"/>
      <w:szCs w:val="24"/>
    </w:rPr>
  </w:style>
  <w:style w:type="paragraph" w:customStyle="1" w:styleId="ListParagraph1">
    <w:name w:val="List Paragraph1"/>
    <w:basedOn w:val="a"/>
    <w:link w:val="ListParagraphChar"/>
    <w:rsid w:val="00085A82"/>
    <w:pPr>
      <w:ind w:left="720"/>
      <w:contextualSpacing/>
    </w:pPr>
    <w:rPr>
      <w:rFonts w:eastAsia="MS ??"/>
      <w:sz w:val="20"/>
      <w:szCs w:val="20"/>
      <w:lang w:eastAsia="ja-JP"/>
    </w:rPr>
  </w:style>
  <w:style w:type="character" w:customStyle="1" w:styleId="ListParagraphChar">
    <w:name w:val="List Paragraph Char"/>
    <w:link w:val="ListParagraph1"/>
    <w:locked/>
    <w:rsid w:val="00085A82"/>
    <w:rPr>
      <w:rFonts w:eastAsia="MS ??"/>
      <w:lang w:eastAsia="ja-JP"/>
    </w:rPr>
  </w:style>
  <w:style w:type="paragraph" w:styleId="a8">
    <w:name w:val="Body Text"/>
    <w:basedOn w:val="a"/>
    <w:link w:val="a9"/>
    <w:rsid w:val="00085A82"/>
    <w:pPr>
      <w:tabs>
        <w:tab w:val="left" w:pos="6000"/>
      </w:tabs>
    </w:pPr>
    <w:rPr>
      <w:rFonts w:eastAsia="MS ??"/>
      <w:b/>
      <w:bCs/>
    </w:rPr>
  </w:style>
  <w:style w:type="character" w:customStyle="1" w:styleId="a9">
    <w:name w:val="Основной текст Знак"/>
    <w:link w:val="a8"/>
    <w:rsid w:val="00085A82"/>
    <w:rPr>
      <w:rFonts w:eastAsia="MS ??"/>
      <w:b/>
      <w:bCs/>
      <w:sz w:val="24"/>
      <w:szCs w:val="24"/>
    </w:rPr>
  </w:style>
  <w:style w:type="paragraph" w:styleId="2">
    <w:name w:val="Body Text Indent 2"/>
    <w:basedOn w:val="a"/>
    <w:link w:val="20"/>
    <w:rsid w:val="00085A82"/>
    <w:pPr>
      <w:spacing w:line="360" w:lineRule="auto"/>
      <w:ind w:firstLine="720"/>
      <w:jc w:val="both"/>
    </w:pPr>
    <w:rPr>
      <w:rFonts w:eastAsia="MS ??"/>
      <w:sz w:val="28"/>
    </w:rPr>
  </w:style>
  <w:style w:type="character" w:customStyle="1" w:styleId="20">
    <w:name w:val="Основной текст с отступом 2 Знак"/>
    <w:link w:val="2"/>
    <w:rsid w:val="00085A82"/>
    <w:rPr>
      <w:rFonts w:eastAsia="MS ??"/>
      <w:sz w:val="28"/>
      <w:szCs w:val="24"/>
    </w:rPr>
  </w:style>
  <w:style w:type="paragraph" w:styleId="21">
    <w:name w:val="Body Text 2"/>
    <w:basedOn w:val="a"/>
    <w:link w:val="22"/>
    <w:rsid w:val="00085A82"/>
    <w:pPr>
      <w:jc w:val="both"/>
    </w:pPr>
    <w:rPr>
      <w:rFonts w:eastAsia="MS ??"/>
    </w:rPr>
  </w:style>
  <w:style w:type="character" w:customStyle="1" w:styleId="22">
    <w:name w:val="Основной текст 2 Знак"/>
    <w:link w:val="21"/>
    <w:rsid w:val="00085A82"/>
    <w:rPr>
      <w:rFonts w:eastAsia="MS ??"/>
      <w:sz w:val="24"/>
      <w:szCs w:val="24"/>
    </w:rPr>
  </w:style>
  <w:style w:type="paragraph" w:styleId="3">
    <w:name w:val="Body Text Indent 3"/>
    <w:basedOn w:val="a"/>
    <w:link w:val="30"/>
    <w:rsid w:val="00085A82"/>
    <w:pPr>
      <w:ind w:firstLine="708"/>
      <w:jc w:val="both"/>
    </w:pPr>
    <w:rPr>
      <w:rFonts w:eastAsia="MS ??"/>
    </w:rPr>
  </w:style>
  <w:style w:type="character" w:customStyle="1" w:styleId="30">
    <w:name w:val="Основной текст с отступом 3 Знак"/>
    <w:link w:val="3"/>
    <w:rsid w:val="00085A82"/>
    <w:rPr>
      <w:rFonts w:eastAsia="MS ??"/>
      <w:sz w:val="24"/>
      <w:szCs w:val="24"/>
    </w:rPr>
  </w:style>
  <w:style w:type="paragraph" w:customStyle="1" w:styleId="ConsNormal">
    <w:name w:val="ConsNormal"/>
    <w:rsid w:val="00085A82"/>
    <w:pPr>
      <w:widowControl w:val="0"/>
      <w:ind w:firstLine="720"/>
    </w:pPr>
    <w:rPr>
      <w:rFonts w:ascii="Arial" w:eastAsia="MS ??" w:hAnsi="Arial"/>
    </w:rPr>
  </w:style>
  <w:style w:type="paragraph" w:styleId="aa">
    <w:name w:val="Body Text Indent"/>
    <w:basedOn w:val="a"/>
    <w:link w:val="ab"/>
    <w:rsid w:val="00085A82"/>
    <w:pPr>
      <w:spacing w:after="120"/>
      <w:ind w:left="283"/>
    </w:pPr>
    <w:rPr>
      <w:rFonts w:eastAsia="MS ??"/>
      <w:sz w:val="20"/>
      <w:szCs w:val="20"/>
    </w:rPr>
  </w:style>
  <w:style w:type="character" w:customStyle="1" w:styleId="ab">
    <w:name w:val="Основной текст с отступом Знак"/>
    <w:link w:val="aa"/>
    <w:rsid w:val="00085A82"/>
    <w:rPr>
      <w:rFonts w:eastAsia="MS ??"/>
    </w:rPr>
  </w:style>
  <w:style w:type="paragraph" w:customStyle="1" w:styleId="16pt">
    <w:name w:val="Обычный + 16 pt"/>
    <w:aliases w:val="полужирный,по центру"/>
    <w:basedOn w:val="a"/>
    <w:rsid w:val="00085A82"/>
    <w:pPr>
      <w:spacing w:line="360" w:lineRule="auto"/>
      <w:ind w:firstLine="709"/>
      <w:jc w:val="both"/>
    </w:pPr>
    <w:rPr>
      <w:rFonts w:eastAsia="MS ??"/>
      <w:sz w:val="32"/>
    </w:rPr>
  </w:style>
  <w:style w:type="character" w:customStyle="1" w:styleId="s2">
    <w:name w:val="s2"/>
    <w:rsid w:val="00085A82"/>
  </w:style>
  <w:style w:type="character" w:customStyle="1" w:styleId="17">
    <w:name w:val=" Знак Знак17"/>
    <w:rsid w:val="00085A82"/>
    <w:rPr>
      <w:rFonts w:ascii="Times New Roman" w:eastAsia="Times New Roman" w:hAnsi="Times New Roman"/>
      <w:b/>
      <w:bCs/>
      <w:sz w:val="32"/>
      <w:szCs w:val="28"/>
    </w:rPr>
  </w:style>
  <w:style w:type="paragraph" w:customStyle="1" w:styleId="p1">
    <w:name w:val="p1"/>
    <w:basedOn w:val="a"/>
    <w:rsid w:val="00085A82"/>
    <w:pPr>
      <w:spacing w:before="100" w:beforeAutospacing="1" w:after="100" w:afterAutospacing="1"/>
    </w:pPr>
  </w:style>
  <w:style w:type="paragraph" w:customStyle="1" w:styleId="p32">
    <w:name w:val="p32"/>
    <w:basedOn w:val="a"/>
    <w:rsid w:val="00085A82"/>
    <w:pPr>
      <w:spacing w:before="100" w:beforeAutospacing="1" w:after="100" w:afterAutospacing="1"/>
    </w:pPr>
  </w:style>
  <w:style w:type="paragraph" w:customStyle="1" w:styleId="ac">
    <w:name w:val="Обычный без отступа"/>
    <w:basedOn w:val="a"/>
    <w:rsid w:val="004C27AC"/>
    <w:pPr>
      <w:jc w:val="both"/>
    </w:pPr>
    <w:rPr>
      <w:rFonts w:eastAsia="MS ??"/>
    </w:rPr>
  </w:style>
  <w:style w:type="character" w:styleId="HTML">
    <w:name w:val="HTML Cite"/>
    <w:rsid w:val="004C27AC"/>
    <w:rPr>
      <w:i/>
    </w:rPr>
  </w:style>
  <w:style w:type="paragraph" w:styleId="ad">
    <w:name w:val="footnote text"/>
    <w:basedOn w:val="a"/>
    <w:link w:val="ae"/>
    <w:rsid w:val="004C27AC"/>
    <w:rPr>
      <w:rFonts w:ascii="Calibri" w:eastAsia="MS ??" w:hAnsi="Calibri"/>
      <w:sz w:val="20"/>
      <w:szCs w:val="20"/>
      <w:lang w:eastAsia="en-US"/>
    </w:rPr>
  </w:style>
  <w:style w:type="character" w:customStyle="1" w:styleId="ae">
    <w:name w:val="Текст сноски Знак"/>
    <w:link w:val="ad"/>
    <w:rsid w:val="004C27AC"/>
    <w:rPr>
      <w:rFonts w:ascii="Calibri" w:eastAsia="MS ??" w:hAnsi="Calibri"/>
      <w:lang w:eastAsia="en-US"/>
    </w:rPr>
  </w:style>
  <w:style w:type="character" w:customStyle="1" w:styleId="A30">
    <w:name w:val="A3"/>
    <w:rsid w:val="004C27A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138565" TargetMode="External"/><Relationship Id="rId13" Type="http://schemas.openxmlformats.org/officeDocument/2006/relationships/hyperlink" Target="http://www.ach..gov.ru" TargetMode="External"/><Relationship Id="rId18" Type="http://schemas.openxmlformats.org/officeDocument/2006/relationships/hyperlink" Target="http://www.ffoms" TargetMode="External"/><Relationship Id="rId3" Type="http://schemas.openxmlformats.org/officeDocument/2006/relationships/settings" Target="settings.xml"/><Relationship Id="rId21" Type="http://schemas.openxmlformats.org/officeDocument/2006/relationships/hyperlink" Target="http://www.e-ipar.ru/" TargetMode="External"/><Relationship Id="rId7" Type="http://schemas.openxmlformats.org/officeDocument/2006/relationships/hyperlink" Target="http://elibrary.ru/contents.asp?issueid=1105750&amp;selid=18765550" TargetMode="External"/><Relationship Id="rId12" Type="http://schemas.openxmlformats.org/officeDocument/2006/relationships/hyperlink" Target="http://www.roskazna.ru" TargetMode="External"/><Relationship Id="rId17" Type="http://schemas.openxmlformats.org/officeDocument/2006/relationships/hyperlink" Target="http://www.fss.ru" TargetMode="External"/><Relationship Id="rId2" Type="http://schemas.openxmlformats.org/officeDocument/2006/relationships/styles" Target="styles.xml"/><Relationship Id="rId16" Type="http://schemas.openxmlformats.org/officeDocument/2006/relationships/hyperlink" Target="http://www.pfrf.ru" TargetMode="External"/><Relationship Id="rId20" Type="http://schemas.openxmlformats.org/officeDocument/2006/relationships/hyperlink" Target="http://www.aprussia.ru/" TargetMode="External"/><Relationship Id="rId1" Type="http://schemas.openxmlformats.org/officeDocument/2006/relationships/numbering" Target="numbering.xml"/><Relationship Id="rId6" Type="http://schemas.openxmlformats.org/officeDocument/2006/relationships/hyperlink" Target="http://elibrary.ru/contents.asp?issueid=1105750" TargetMode="External"/><Relationship Id="rId11" Type="http://schemas.openxmlformats.org/officeDocument/2006/relationships/hyperlink" Target="http://www.minfin.ru" TargetMode="External"/><Relationship Id="rId24" Type="http://schemas.openxmlformats.org/officeDocument/2006/relationships/theme" Target="theme/theme1.xml"/><Relationship Id="rId5" Type="http://schemas.openxmlformats.org/officeDocument/2006/relationships/hyperlink" Target="http://elibrary.ru/contents.asp?titleid=25264" TargetMode="External"/><Relationship Id="rId15" Type="http://schemas.openxmlformats.org/officeDocument/2006/relationships/hyperlink" Target="http://www.fedsfm.ru" TargetMode="External"/><Relationship Id="rId23" Type="http://schemas.openxmlformats.org/officeDocument/2006/relationships/fontTable" Target="fontTable.xml"/><Relationship Id="rId10" Type="http://schemas.openxmlformats.org/officeDocument/2006/relationships/hyperlink" Target="http://bujet.ru/article/169566.php" TargetMode="External"/><Relationship Id="rId19" Type="http://schemas.openxmlformats.org/officeDocument/2006/relationships/hyperlink" Target="http://www.intosai.org" TargetMode="External"/><Relationship Id="rId4" Type="http://schemas.openxmlformats.org/officeDocument/2006/relationships/webSettings" Target="webSettings.xml"/><Relationship Id="rId9" Type="http://schemas.openxmlformats.org/officeDocument/2006/relationships/hyperlink" Target="http://elibrary.ru/contents.asp?issueid=1138565&amp;selid=20204661" TargetMode="External"/><Relationship Id="rId14" Type="http://schemas.openxmlformats.org/officeDocument/2006/relationships/hyperlink" Target="http://www.roskazna.ru" TargetMode="External"/><Relationship Id="rId22" Type="http://schemas.openxmlformats.org/officeDocument/2006/relationships/hyperlink" Target="http://www.&#1089;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7517</Words>
  <Characters>42848</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Председателю Рабочей группы</vt:lpstr>
      <vt:lpstr>Председателю Рабочей группы</vt:lpstr>
    </vt:vector>
  </TitlesOfParts>
  <Company/>
  <LinksUpToDate>false</LinksUpToDate>
  <CharactersWithSpaces>50265</CharactersWithSpaces>
  <SharedDoc>false</SharedDoc>
  <HLinks>
    <vt:vector size="108" baseType="variant">
      <vt:variant>
        <vt:i4>70254663</vt:i4>
      </vt:variant>
      <vt:variant>
        <vt:i4>51</vt:i4>
      </vt:variant>
      <vt:variant>
        <vt:i4>0</vt:i4>
      </vt:variant>
      <vt:variant>
        <vt:i4>5</vt:i4>
      </vt:variant>
      <vt:variant>
        <vt:lpwstr>http://www.сonsultant.ru/</vt:lpwstr>
      </vt:variant>
      <vt:variant>
        <vt:lpwstr/>
      </vt:variant>
      <vt:variant>
        <vt:i4>1900557</vt:i4>
      </vt:variant>
      <vt:variant>
        <vt:i4>48</vt:i4>
      </vt:variant>
      <vt:variant>
        <vt:i4>0</vt:i4>
      </vt:variant>
      <vt:variant>
        <vt:i4>5</vt:i4>
      </vt:variant>
      <vt:variant>
        <vt:lpwstr>http://www.e-ipar.ru/</vt:lpwstr>
      </vt:variant>
      <vt:variant>
        <vt:lpwstr/>
      </vt:variant>
      <vt:variant>
        <vt:i4>7929909</vt:i4>
      </vt:variant>
      <vt:variant>
        <vt:i4>45</vt:i4>
      </vt:variant>
      <vt:variant>
        <vt:i4>0</vt:i4>
      </vt:variant>
      <vt:variant>
        <vt:i4>5</vt:i4>
      </vt:variant>
      <vt:variant>
        <vt:lpwstr>http://www.aprussia.ru/</vt:lpwstr>
      </vt:variant>
      <vt:variant>
        <vt:lpwstr/>
      </vt:variant>
      <vt:variant>
        <vt:i4>2359404</vt:i4>
      </vt:variant>
      <vt:variant>
        <vt:i4>42</vt:i4>
      </vt:variant>
      <vt:variant>
        <vt:i4>0</vt:i4>
      </vt:variant>
      <vt:variant>
        <vt:i4>5</vt:i4>
      </vt:variant>
      <vt:variant>
        <vt:lpwstr>http://www.intosai.org/</vt:lpwstr>
      </vt:variant>
      <vt:variant>
        <vt:lpwstr/>
      </vt:variant>
      <vt:variant>
        <vt:i4>5308507</vt:i4>
      </vt:variant>
      <vt:variant>
        <vt:i4>39</vt:i4>
      </vt:variant>
      <vt:variant>
        <vt:i4>0</vt:i4>
      </vt:variant>
      <vt:variant>
        <vt:i4>5</vt:i4>
      </vt:variant>
      <vt:variant>
        <vt:lpwstr>http://www.ffoms/</vt:lpwstr>
      </vt:variant>
      <vt:variant>
        <vt:lpwstr/>
      </vt:variant>
      <vt:variant>
        <vt:i4>6488184</vt:i4>
      </vt:variant>
      <vt:variant>
        <vt:i4>36</vt:i4>
      </vt:variant>
      <vt:variant>
        <vt:i4>0</vt:i4>
      </vt:variant>
      <vt:variant>
        <vt:i4>5</vt:i4>
      </vt:variant>
      <vt:variant>
        <vt:lpwstr>http://www.fss.ru/</vt:lpwstr>
      </vt:variant>
      <vt:variant>
        <vt:lpwstr/>
      </vt:variant>
      <vt:variant>
        <vt:i4>7471138</vt:i4>
      </vt:variant>
      <vt:variant>
        <vt:i4>33</vt:i4>
      </vt:variant>
      <vt:variant>
        <vt:i4>0</vt:i4>
      </vt:variant>
      <vt:variant>
        <vt:i4>5</vt:i4>
      </vt:variant>
      <vt:variant>
        <vt:lpwstr>http://www.pfrf.ru/</vt:lpwstr>
      </vt:variant>
      <vt:variant>
        <vt:lpwstr/>
      </vt:variant>
      <vt:variant>
        <vt:i4>1310809</vt:i4>
      </vt:variant>
      <vt:variant>
        <vt:i4>30</vt:i4>
      </vt:variant>
      <vt:variant>
        <vt:i4>0</vt:i4>
      </vt:variant>
      <vt:variant>
        <vt:i4>5</vt:i4>
      </vt:variant>
      <vt:variant>
        <vt:lpwstr>http://www.fedsfm.ru/</vt:lpwstr>
      </vt:variant>
      <vt:variant>
        <vt:lpwstr/>
      </vt:variant>
      <vt:variant>
        <vt:i4>8257597</vt:i4>
      </vt:variant>
      <vt:variant>
        <vt:i4>27</vt:i4>
      </vt:variant>
      <vt:variant>
        <vt:i4>0</vt:i4>
      </vt:variant>
      <vt:variant>
        <vt:i4>5</vt:i4>
      </vt:variant>
      <vt:variant>
        <vt:lpwstr>http://www.roskazna.ru/</vt:lpwstr>
      </vt:variant>
      <vt:variant>
        <vt:lpwstr/>
      </vt:variant>
      <vt:variant>
        <vt:i4>3670142</vt:i4>
      </vt:variant>
      <vt:variant>
        <vt:i4>24</vt:i4>
      </vt:variant>
      <vt:variant>
        <vt:i4>0</vt:i4>
      </vt:variant>
      <vt:variant>
        <vt:i4>5</vt:i4>
      </vt:variant>
      <vt:variant>
        <vt:lpwstr>http://www.ach..gov.ru/</vt:lpwstr>
      </vt:variant>
      <vt:variant>
        <vt:lpwstr/>
      </vt:variant>
      <vt:variant>
        <vt:i4>8257597</vt:i4>
      </vt:variant>
      <vt:variant>
        <vt:i4>21</vt:i4>
      </vt:variant>
      <vt:variant>
        <vt:i4>0</vt:i4>
      </vt:variant>
      <vt:variant>
        <vt:i4>5</vt:i4>
      </vt:variant>
      <vt:variant>
        <vt:lpwstr>http://www.roskazna.ru/</vt:lpwstr>
      </vt:variant>
      <vt:variant>
        <vt:lpwstr/>
      </vt:variant>
      <vt:variant>
        <vt:i4>1704003</vt:i4>
      </vt:variant>
      <vt:variant>
        <vt:i4>18</vt:i4>
      </vt:variant>
      <vt:variant>
        <vt:i4>0</vt:i4>
      </vt:variant>
      <vt:variant>
        <vt:i4>5</vt:i4>
      </vt:variant>
      <vt:variant>
        <vt:lpwstr>http://www.minfin.ru/</vt:lpwstr>
      </vt:variant>
      <vt:variant>
        <vt:lpwstr/>
      </vt:variant>
      <vt:variant>
        <vt:i4>6750249</vt:i4>
      </vt:variant>
      <vt:variant>
        <vt:i4>15</vt:i4>
      </vt:variant>
      <vt:variant>
        <vt:i4>0</vt:i4>
      </vt:variant>
      <vt:variant>
        <vt:i4>5</vt:i4>
      </vt:variant>
      <vt:variant>
        <vt:lpwstr>http://bujet.ru/article/169566.php</vt:lpwstr>
      </vt:variant>
      <vt:variant>
        <vt:lpwstr/>
      </vt:variant>
      <vt:variant>
        <vt:i4>8323125</vt:i4>
      </vt:variant>
      <vt:variant>
        <vt:i4>12</vt:i4>
      </vt:variant>
      <vt:variant>
        <vt:i4>0</vt:i4>
      </vt:variant>
      <vt:variant>
        <vt:i4>5</vt:i4>
      </vt:variant>
      <vt:variant>
        <vt:lpwstr>http://elibrary.ru/contents.asp?issueid=1138565&amp;selid=20204661</vt:lpwstr>
      </vt:variant>
      <vt:variant>
        <vt:lpwstr/>
      </vt:variant>
      <vt:variant>
        <vt:i4>7274617</vt:i4>
      </vt:variant>
      <vt:variant>
        <vt:i4>9</vt:i4>
      </vt:variant>
      <vt:variant>
        <vt:i4>0</vt:i4>
      </vt:variant>
      <vt:variant>
        <vt:i4>5</vt:i4>
      </vt:variant>
      <vt:variant>
        <vt:lpwstr>http://elibrary.ru/contents.asp?issueid=1138565</vt:lpwstr>
      </vt:variant>
      <vt:variant>
        <vt:lpwstr/>
      </vt:variant>
      <vt:variant>
        <vt:i4>8192053</vt:i4>
      </vt:variant>
      <vt:variant>
        <vt:i4>6</vt:i4>
      </vt:variant>
      <vt:variant>
        <vt:i4>0</vt:i4>
      </vt:variant>
      <vt:variant>
        <vt:i4>5</vt:i4>
      </vt:variant>
      <vt:variant>
        <vt:lpwstr>http://elibrary.ru/contents.asp?issueid=1105750&amp;selid=18765550</vt:lpwstr>
      </vt:variant>
      <vt:variant>
        <vt:lpwstr/>
      </vt:variant>
      <vt:variant>
        <vt:i4>6357112</vt:i4>
      </vt:variant>
      <vt:variant>
        <vt:i4>3</vt:i4>
      </vt:variant>
      <vt:variant>
        <vt:i4>0</vt:i4>
      </vt:variant>
      <vt:variant>
        <vt:i4>5</vt:i4>
      </vt:variant>
      <vt:variant>
        <vt:lpwstr>http://elibrary.ru/contents.asp?issueid=1105750</vt:lpwstr>
      </vt:variant>
      <vt:variant>
        <vt:lpwstr/>
      </vt:variant>
      <vt:variant>
        <vt:i4>5242964</vt:i4>
      </vt:variant>
      <vt:variant>
        <vt:i4>0</vt:i4>
      </vt:variant>
      <vt:variant>
        <vt:i4>0</vt:i4>
      </vt:variant>
      <vt:variant>
        <vt:i4>5</vt:i4>
      </vt:variant>
      <vt:variant>
        <vt:lpwstr>http://elibrary.ru/contents.asp?titleid=25264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Рабочей группы</dc:title>
  <dc:subject/>
  <dc:creator>bogush</dc:creator>
  <cp:keywords/>
  <cp:lastModifiedBy>Степан Петроченко</cp:lastModifiedBy>
  <cp:revision>2</cp:revision>
  <cp:lastPrinted>2016-10-04T14:16:00Z</cp:lastPrinted>
  <dcterms:created xsi:type="dcterms:W3CDTF">2017-09-08T16:23:00Z</dcterms:created>
  <dcterms:modified xsi:type="dcterms:W3CDTF">2017-09-08T16:23:00Z</dcterms:modified>
</cp:coreProperties>
</file>